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7618" w:rsidRDefault="002D7618" w:rsidP="002D7618">
      <w:pPr>
        <w:spacing w:line="360" w:lineRule="auto"/>
        <w:jc w:val="center"/>
        <w:rPr>
          <w:rFonts w:ascii="Times New Roman" w:hAnsi="Times New Roman" w:cs="Times New Roman"/>
          <w:b/>
          <w:sz w:val="48"/>
          <w:szCs w:val="48"/>
        </w:rPr>
      </w:pPr>
      <w:r w:rsidRPr="002D7618">
        <w:rPr>
          <w:rFonts w:ascii="Times New Roman" w:hAnsi="Times New Roman" w:cs="Times New Roman"/>
          <w:b/>
          <w:sz w:val="48"/>
          <w:szCs w:val="48"/>
        </w:rPr>
        <w:t>ECONOMY Point Clouds-based Energy-efficient Autonomous Navigation for UAVs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7618" w:rsidRDefault="002D7618" w:rsidP="00E53AA4">
      <w:pPr>
        <w:spacing w:line="360" w:lineRule="auto"/>
        <w:jc w:val="both"/>
        <w:rPr>
          <w:rFonts w:ascii="Times New Roman" w:hAnsi="Times New Roman" w:cs="Times New Roman"/>
          <w:b/>
          <w:sz w:val="44"/>
          <w:szCs w:val="44"/>
        </w:rPr>
      </w:pPr>
    </w:p>
    <w:p w:rsidR="002D7618" w:rsidRDefault="002D7618"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10A5B" w:rsidRPr="00810A5B" w:rsidRDefault="00810A5B" w:rsidP="00810A5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10A5B">
        <w:rPr>
          <w:rFonts w:ascii="Times New Roman" w:eastAsia="Times New Roman" w:hAnsi="Times New Roman" w:cs="Times New Roman"/>
          <w:color w:val="333333"/>
          <w:sz w:val="32"/>
          <w:szCs w:val="32"/>
          <w:lang w:val="en-IN" w:eastAsia="en-IN" w:bidi="ta-IN"/>
        </w:rPr>
        <w:t>Most UAVs depend on realtime 3D point clouds to navigate through unknown environments. However, both point clouds processing and trajectory planning are computationally expensive and will deplete UAV's battery quickly. There are also inevitable uncertainties in point clouds, which further makes collision-free trajectory planning a very challenging problem. To address these issues, we propose an energy-efficient and cloud-assisted autonomous navigation system, called ECONOMY, which allows an UAV to transmit the point clouds through a cellular network to a computing cloud that plans the trajectories for the UAV in realtime. To maximize the UAV's energy-efficiency, we jointly optimize its velocity, transmission and reception power. Since the formulated problem is non-convex, we decompose it into a UAV velocity and trajectory optimization problem at a specific time t, and a UAV communication optimization problem at t, which are, in turn, resolved by an intelligent solver based on the Suggest-and-Improve framework, and coordinate gradient ascend. To address point clouds uncertainties, we devise probabilistic collision-free constraints which can be handled in a deterministic manner by exploiting the tight (N,2,R^N)-upper bound for convex sets. Simulation results on an UAV exploring a simulated urban environment demonstrate the efficacy of ECONOMY and its superiority over baseline systems.</w:t>
      </w:r>
    </w:p>
    <w:p w:rsidR="00810A5B" w:rsidRDefault="001C4FD2" w:rsidP="00810A5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810A5B" w:rsidRDefault="00491919" w:rsidP="00810A5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17E04" w:rsidRDefault="00BE0A9A" w:rsidP="00117E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7E04">
        <w:rPr>
          <w:rFonts w:ascii="Times New Roman" w:hAnsi="Times New Roman" w:cs="Times New Roman"/>
          <w:sz w:val="32"/>
          <w:szCs w:val="32"/>
          <w:lang w:val="en-IN"/>
        </w:rPr>
        <w:t>Then a scan matchi</w:t>
      </w:r>
      <w:r w:rsidRPr="00117E04">
        <w:rPr>
          <w:rFonts w:ascii="Times New Roman" w:hAnsi="Times New Roman" w:cs="Times New Roman"/>
          <w:sz w:val="32"/>
          <w:szCs w:val="32"/>
          <w:lang w:val="en-IN"/>
        </w:rPr>
        <w:t>ng algorithm is implemented for aligning the laser scans and with the existing map to estimate the UAV states (2D position and heading).</w:t>
      </w:r>
    </w:p>
    <w:p w:rsidR="00000000" w:rsidRPr="00117E04" w:rsidRDefault="00BE0A9A" w:rsidP="00117E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7E04">
        <w:rPr>
          <w:rFonts w:ascii="Times New Roman" w:hAnsi="Times New Roman" w:cs="Times New Roman"/>
          <w:sz w:val="32"/>
          <w:szCs w:val="32"/>
          <w:lang w:val="en-IN"/>
        </w:rPr>
        <w:t>We argue that such mobile sensing/actuation platforms have already matured to the point where they are widely consider</w:t>
      </w:r>
      <w:r w:rsidRPr="00117E04">
        <w:rPr>
          <w:rFonts w:ascii="Times New Roman" w:hAnsi="Times New Roman" w:cs="Times New Roman"/>
          <w:sz w:val="32"/>
          <w:szCs w:val="32"/>
          <w:lang w:val="en-IN"/>
        </w:rPr>
        <w:t>ed as a viable addition to existing application and approaches.</w:t>
      </w:r>
    </w:p>
    <w:p w:rsidR="00000000" w:rsidRPr="00117E04" w:rsidRDefault="00BE0A9A" w:rsidP="00117E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7E04">
        <w:rPr>
          <w:rFonts w:ascii="Times New Roman" w:hAnsi="Times New Roman" w:cs="Times New Roman"/>
          <w:sz w:val="32"/>
          <w:szCs w:val="32"/>
          <w:lang w:val="en-IN"/>
        </w:rPr>
        <w:t xml:space="preserve">These advances will make it possible to use UAVs as flexible and mobile platforms (potentially operating in swarms) and to integrate them into the smart city infrastructure. </w:t>
      </w:r>
    </w:p>
    <w:p w:rsidR="00000000" w:rsidRPr="00117E04" w:rsidRDefault="00BE0A9A" w:rsidP="00117E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7E04">
        <w:rPr>
          <w:rFonts w:ascii="Times New Roman" w:hAnsi="Times New Roman" w:cs="Times New Roman"/>
          <w:sz w:val="32"/>
          <w:szCs w:val="32"/>
          <w:lang w:val="en-IN"/>
        </w:rPr>
        <w:t xml:space="preserve">The </w:t>
      </w:r>
      <w:r w:rsidRPr="00117E04">
        <w:rPr>
          <w:rFonts w:ascii="Times New Roman" w:hAnsi="Times New Roman" w:cs="Times New Roman"/>
          <w:sz w:val="32"/>
          <w:szCs w:val="32"/>
          <w:lang w:val="en-IN"/>
        </w:rPr>
        <w:t xml:space="preserve">market for UAVs is expanding rapidly as new applications are emerging, with new models and suppliers entering the market frequently.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7E04" w:rsidRDefault="00BE0A9A" w:rsidP="00117E04">
      <w:pPr>
        <w:numPr>
          <w:ilvl w:val="0"/>
          <w:numId w:val="45"/>
        </w:numPr>
        <w:spacing w:line="360" w:lineRule="auto"/>
        <w:jc w:val="both"/>
        <w:rPr>
          <w:rFonts w:ascii="Times New Roman" w:hAnsi="Times New Roman" w:cs="Times New Roman"/>
          <w:bCs/>
          <w:sz w:val="32"/>
          <w:szCs w:val="32"/>
          <w:lang w:val="en-IN"/>
        </w:rPr>
      </w:pPr>
      <w:r w:rsidRPr="00117E04">
        <w:rPr>
          <w:rFonts w:ascii="Times New Roman" w:hAnsi="Times New Roman" w:cs="Times New Roman"/>
          <w:bCs/>
          <w:sz w:val="32"/>
          <w:szCs w:val="32"/>
          <w:lang w:val="en-IN"/>
        </w:rPr>
        <w:t>Moreover, remote measurement and control technologies for UAVs present certain problems.</w:t>
      </w:r>
    </w:p>
    <w:p w:rsidR="00000000" w:rsidRPr="00117E04" w:rsidRDefault="00BE0A9A" w:rsidP="00117E04">
      <w:pPr>
        <w:numPr>
          <w:ilvl w:val="0"/>
          <w:numId w:val="45"/>
        </w:numPr>
        <w:spacing w:line="360" w:lineRule="auto"/>
        <w:jc w:val="both"/>
        <w:rPr>
          <w:rFonts w:ascii="Times New Roman" w:hAnsi="Times New Roman" w:cs="Times New Roman"/>
          <w:bCs/>
          <w:sz w:val="32"/>
          <w:szCs w:val="32"/>
          <w:lang w:val="en-IN"/>
        </w:rPr>
      </w:pPr>
      <w:r w:rsidRPr="00117E04">
        <w:rPr>
          <w:rFonts w:ascii="Times New Roman" w:hAnsi="Times New Roman" w:cs="Times New Roman"/>
          <w:bCs/>
          <w:sz w:val="32"/>
          <w:szCs w:val="32"/>
          <w:lang w:val="en-IN"/>
        </w:rPr>
        <w:t>Eventually, as UAVs are more fr</w:t>
      </w:r>
      <w:r w:rsidRPr="00117E04">
        <w:rPr>
          <w:rFonts w:ascii="Times New Roman" w:hAnsi="Times New Roman" w:cs="Times New Roman"/>
          <w:bCs/>
          <w:sz w:val="32"/>
          <w:szCs w:val="32"/>
          <w:lang w:val="en-IN"/>
        </w:rPr>
        <w:t xml:space="preserve">equently used in modern airspace, flight monitoring and collision avoidance systems will face issues of scale. </w:t>
      </w:r>
    </w:p>
    <w:p w:rsidR="00000000" w:rsidRPr="00117E04" w:rsidRDefault="00BE0A9A" w:rsidP="00117E04">
      <w:pPr>
        <w:numPr>
          <w:ilvl w:val="0"/>
          <w:numId w:val="45"/>
        </w:numPr>
        <w:spacing w:line="360" w:lineRule="auto"/>
        <w:jc w:val="both"/>
        <w:rPr>
          <w:rFonts w:ascii="Times New Roman" w:hAnsi="Times New Roman" w:cs="Times New Roman"/>
          <w:bCs/>
          <w:sz w:val="32"/>
          <w:szCs w:val="32"/>
          <w:lang w:val="en-IN"/>
        </w:rPr>
      </w:pPr>
      <w:r w:rsidRPr="00117E04">
        <w:rPr>
          <w:rFonts w:ascii="Times New Roman" w:hAnsi="Times New Roman" w:cs="Times New Roman"/>
          <w:bCs/>
          <w:sz w:val="32"/>
          <w:szCs w:val="32"/>
          <w:lang w:val="en-IN"/>
        </w:rPr>
        <w:t>Issues regarding various protocols for long- and short-range wireless communication between UAV systems and UAV control entities have been well</w:t>
      </w:r>
      <w:r w:rsidRPr="00117E04">
        <w:rPr>
          <w:rFonts w:ascii="Times New Roman" w:hAnsi="Times New Roman" w:cs="Times New Roman"/>
          <w:bCs/>
          <w:sz w:val="32"/>
          <w:szCs w:val="32"/>
          <w:lang w:val="en-IN"/>
        </w:rPr>
        <w:t xml:space="preserve"> researched, but solutions for a scalable monitoring system are lacking.</w:t>
      </w:r>
    </w:p>
    <w:p w:rsidR="00000000" w:rsidRPr="00117E04" w:rsidRDefault="00BE0A9A" w:rsidP="00117E04">
      <w:pPr>
        <w:numPr>
          <w:ilvl w:val="0"/>
          <w:numId w:val="45"/>
        </w:numPr>
        <w:spacing w:line="360" w:lineRule="auto"/>
        <w:jc w:val="both"/>
        <w:rPr>
          <w:rFonts w:ascii="Times New Roman" w:hAnsi="Times New Roman" w:cs="Times New Roman"/>
          <w:bCs/>
          <w:sz w:val="32"/>
          <w:szCs w:val="32"/>
          <w:lang w:val="en-IN"/>
        </w:rPr>
      </w:pPr>
      <w:r w:rsidRPr="00117E04">
        <w:rPr>
          <w:rFonts w:ascii="Times New Roman" w:hAnsi="Times New Roman" w:cs="Times New Roman"/>
          <w:bCs/>
          <w:sz w:val="32"/>
          <w:szCs w:val="32"/>
          <w:lang w:val="en-IN"/>
        </w:rPr>
        <w:lastRenderedPageBreak/>
        <w:t>There are various issues to address in order to realize the effective, stable and reliable use of UAVs, i.e., network topology, routing, seamless handover, energy efficiency and mana</w:t>
      </w:r>
      <w:r w:rsidRPr="00117E04">
        <w:rPr>
          <w:rFonts w:ascii="Times New Roman" w:hAnsi="Times New Roman" w:cs="Times New Roman"/>
          <w:bCs/>
          <w:sz w:val="32"/>
          <w:szCs w:val="32"/>
          <w:lang w:val="en-IN"/>
        </w:rPr>
        <w:t>gement.</w:t>
      </w:r>
      <w:r w:rsidRPr="00117E04">
        <w:rPr>
          <w:rFonts w:ascii="Times New Roman" w:hAnsi="Times New Roman" w:cs="Times New Roman"/>
          <w:bCs/>
          <w:sz w:val="32"/>
          <w:szCs w:val="32"/>
        </w:rPr>
        <w:t xml:space="preserve"> </w:t>
      </w:r>
    </w:p>
    <w:p w:rsidR="000B33B0" w:rsidRPr="00117E04" w:rsidRDefault="006A300A" w:rsidP="00117E04">
      <w:pPr>
        <w:spacing w:line="360" w:lineRule="auto"/>
        <w:jc w:val="both"/>
        <w:rPr>
          <w:rFonts w:ascii="Times New Roman" w:eastAsia="Times New Roman" w:hAnsi="Times New Roman" w:cs="Times New Roman"/>
          <w:sz w:val="32"/>
          <w:szCs w:val="32"/>
        </w:rPr>
      </w:pPr>
      <w:r w:rsidRPr="00117E04">
        <w:rPr>
          <w:rFonts w:ascii="Times New Roman" w:hAnsi="Times New Roman" w:cs="Times New Roman"/>
          <w:b/>
          <w:sz w:val="36"/>
          <w:szCs w:val="36"/>
        </w:rPr>
        <w:t xml:space="preserve">2.2. PROPOSED </w:t>
      </w:r>
      <w:r w:rsidR="000B33B0" w:rsidRPr="00117E04">
        <w:rPr>
          <w:rFonts w:ascii="Times New Roman" w:hAnsi="Times New Roman" w:cs="Times New Roman"/>
          <w:b/>
          <w:sz w:val="36"/>
          <w:szCs w:val="36"/>
        </w:rPr>
        <w:t xml:space="preserve">SYSTEM </w:t>
      </w:r>
    </w:p>
    <w:p w:rsidR="00117E04" w:rsidRPr="00117E04" w:rsidRDefault="00117E04" w:rsidP="00117E04">
      <w:pPr>
        <w:pStyle w:val="NormalWeb"/>
        <w:numPr>
          <w:ilvl w:val="0"/>
          <w:numId w:val="46"/>
        </w:numPr>
        <w:spacing w:before="0" w:beforeAutospacing="0" w:after="0" w:afterAutospacing="0" w:line="360" w:lineRule="auto"/>
        <w:ind w:left="426"/>
        <w:jc w:val="both"/>
        <w:rPr>
          <w:sz w:val="32"/>
          <w:szCs w:val="32"/>
        </w:rPr>
      </w:pPr>
      <w:r w:rsidRPr="00117E04">
        <w:rPr>
          <w:sz w:val="32"/>
          <w:szCs w:val="32"/>
        </w:rPr>
        <w:t>The proposed algorithm, that allows the quad-copter to navigate autonomously in a GPS denied environment, is simulated using the MATLAB and the simulation results are presented.</w:t>
      </w:r>
    </w:p>
    <w:p w:rsidR="00117E04" w:rsidRPr="00117E04" w:rsidRDefault="00117E04" w:rsidP="00117E04">
      <w:pPr>
        <w:pStyle w:val="NormalWeb"/>
        <w:numPr>
          <w:ilvl w:val="0"/>
          <w:numId w:val="46"/>
        </w:numPr>
        <w:spacing w:before="0" w:beforeAutospacing="0" w:after="0" w:afterAutospacing="0" w:line="360" w:lineRule="auto"/>
        <w:ind w:left="426"/>
        <w:jc w:val="both"/>
        <w:rPr>
          <w:sz w:val="32"/>
          <w:szCs w:val="32"/>
        </w:rPr>
      </w:pPr>
      <w:r w:rsidRPr="00117E04">
        <w:rPr>
          <w:sz w:val="32"/>
          <w:szCs w:val="32"/>
        </w:rPr>
        <w:t>The procedure to accomplish the flight simulation is to first have the vertical take-off from an initial point, and then calculate the subsequent way-points via the proposed algorithm.</w:t>
      </w:r>
    </w:p>
    <w:p w:rsidR="00117E04" w:rsidRPr="00117E04" w:rsidRDefault="00117E04" w:rsidP="00117E04">
      <w:pPr>
        <w:pStyle w:val="NormalWeb"/>
        <w:numPr>
          <w:ilvl w:val="0"/>
          <w:numId w:val="46"/>
        </w:numPr>
        <w:spacing w:before="0" w:beforeAutospacing="0" w:after="0" w:afterAutospacing="0" w:line="360" w:lineRule="auto"/>
        <w:ind w:left="426"/>
        <w:jc w:val="both"/>
        <w:rPr>
          <w:sz w:val="32"/>
          <w:szCs w:val="32"/>
        </w:rPr>
      </w:pPr>
      <w:r w:rsidRPr="00117E04">
        <w:rPr>
          <w:sz w:val="32"/>
          <w:szCs w:val="32"/>
        </w:rPr>
        <w:t xml:space="preserve">Unmanned aerial vehicles (UAVs) are used for a variety of purposes including remote sensing, firefighting, search and rescue (SAR) operations, monitoring, and surveillance. </w:t>
      </w:r>
    </w:p>
    <w:p w:rsidR="00BB3207" w:rsidRDefault="00117E04" w:rsidP="00117E04">
      <w:pPr>
        <w:pStyle w:val="NormalWeb"/>
        <w:numPr>
          <w:ilvl w:val="0"/>
          <w:numId w:val="46"/>
        </w:numPr>
        <w:spacing w:before="0" w:beforeAutospacing="0" w:after="0" w:afterAutospacing="0" w:line="360" w:lineRule="auto"/>
        <w:ind w:left="426"/>
        <w:jc w:val="both"/>
        <w:rPr>
          <w:sz w:val="32"/>
          <w:szCs w:val="32"/>
        </w:rPr>
      </w:pPr>
      <w:r w:rsidRPr="00117E04">
        <w:rPr>
          <w:sz w:val="32"/>
          <w:szCs w:val="32"/>
        </w:rPr>
        <w:t>As proposed in, UAVs can be used to locate civil security units such as fire fighters or policemen if they are equipped with transponders.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17E04" w:rsidRDefault="00BE0A9A" w:rsidP="00117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7E04">
        <w:rPr>
          <w:rFonts w:ascii="Times New Roman" w:eastAsia="AdvGulliv-R" w:hAnsi="Times New Roman" w:cs="Times New Roman"/>
          <w:bCs/>
          <w:sz w:val="32"/>
          <w:szCs w:val="32"/>
          <w:lang w:val="en-IN"/>
        </w:rPr>
        <w:t xml:space="preserve">We develop our proposed system and demonstrate its feasibility and performances through simulation. </w:t>
      </w:r>
    </w:p>
    <w:p w:rsidR="00000000" w:rsidRPr="00117E04" w:rsidRDefault="00BE0A9A" w:rsidP="00117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7E04">
        <w:rPr>
          <w:rFonts w:ascii="Times New Roman" w:eastAsia="AdvGulliv-R" w:hAnsi="Times New Roman" w:cs="Times New Roman"/>
          <w:bCs/>
          <w:sz w:val="32"/>
          <w:szCs w:val="32"/>
          <w:lang w:val="en-IN"/>
        </w:rPr>
        <w:t>This remote me</w:t>
      </w:r>
      <w:r w:rsidRPr="00117E04">
        <w:rPr>
          <w:rFonts w:ascii="Times New Roman" w:eastAsia="AdvGulliv-R" w:hAnsi="Times New Roman" w:cs="Times New Roman"/>
          <w:bCs/>
          <w:sz w:val="32"/>
          <w:szCs w:val="32"/>
          <w:lang w:val="en-IN"/>
        </w:rPr>
        <w:t xml:space="preserve">asurement platform increases the accuracy of control and management, but fails to consider collision avoidance and provides no mention of performance when connecting a large number of UAVs. </w:t>
      </w:r>
    </w:p>
    <w:p w:rsidR="00000000" w:rsidRPr="00117E04" w:rsidRDefault="00BE0A9A" w:rsidP="00117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7E04">
        <w:rPr>
          <w:rFonts w:ascii="Times New Roman" w:eastAsia="AdvGulliv-R" w:hAnsi="Times New Roman" w:cs="Times New Roman"/>
          <w:bCs/>
          <w:sz w:val="32"/>
          <w:szCs w:val="32"/>
          <w:lang w:val="en-IN"/>
        </w:rPr>
        <w:lastRenderedPageBreak/>
        <w:t xml:space="preserve">We implement UAV Flight Tracker and evaluate the performance in </w:t>
      </w:r>
      <w:r w:rsidRPr="00117E04">
        <w:rPr>
          <w:rFonts w:ascii="Times New Roman" w:eastAsia="AdvGulliv-R" w:hAnsi="Times New Roman" w:cs="Times New Roman"/>
          <w:bCs/>
          <w:sz w:val="32"/>
          <w:szCs w:val="32"/>
          <w:lang w:val="en-IN"/>
        </w:rPr>
        <w:t xml:space="preserve">terms of response time, storage/memory overhead and collision avoidance. </w:t>
      </w:r>
    </w:p>
    <w:p w:rsidR="00000000" w:rsidRPr="00117E04" w:rsidRDefault="00BE0A9A" w:rsidP="00117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7E04">
        <w:rPr>
          <w:rFonts w:ascii="Times New Roman" w:eastAsia="AdvGulliv-R" w:hAnsi="Times New Roman" w:cs="Times New Roman"/>
          <w:bCs/>
          <w:sz w:val="32"/>
          <w:szCs w:val="32"/>
          <w:lang w:val="en-IN"/>
        </w:rPr>
        <w:t>To express the performance and scalability of UAV Flight Tracker adequately, the latency of data sent between the client, server and UAV must be recorded along with the size of data</w:t>
      </w:r>
      <w:r w:rsidRPr="00117E04">
        <w:rPr>
          <w:rFonts w:ascii="Times New Roman" w:eastAsia="AdvGulliv-R" w:hAnsi="Times New Roman" w:cs="Times New Roman"/>
          <w:bCs/>
          <w:sz w:val="32"/>
          <w:szCs w:val="32"/>
          <w:lang w:val="en-IN"/>
        </w:rPr>
        <w:t xml:space="preserve"> being held on the server. </w:t>
      </w:r>
    </w:p>
    <w:p w:rsidR="00000000" w:rsidRPr="00117E04" w:rsidRDefault="00BE0A9A" w:rsidP="00117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7E04">
        <w:rPr>
          <w:rFonts w:ascii="Times New Roman" w:eastAsia="AdvGulliv-R" w:hAnsi="Times New Roman" w:cs="Times New Roman"/>
          <w:bCs/>
          <w:sz w:val="32"/>
          <w:szCs w:val="32"/>
          <w:lang w:val="en-IN"/>
        </w:rPr>
        <w:t>The number of concurrently active UAVs is the most significant factor in determining server response time and client performance.</w:t>
      </w:r>
      <w:r w:rsidRPr="00117E0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Survey of Important Issues in UAV Communication Networks</w:t>
            </w:r>
          </w:p>
        </w:tc>
        <w:tc>
          <w:tcPr>
            <w:tcW w:w="3192" w:type="dxa"/>
          </w:tcPr>
          <w:p w:rsidR="000C407B" w:rsidRPr="00117E04" w:rsidRDefault="00117E04" w:rsidP="00117E0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 xml:space="preserve">Gupta, L.; Jain, R.; Vaszkun, G. </w:t>
            </w:r>
          </w:p>
        </w:tc>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color w:val="333333"/>
                <w:sz w:val="28"/>
                <w:szCs w:val="28"/>
                <w:shd w:val="clear" w:color="auto" w:fill="FFFFFF"/>
              </w:rPr>
              <w:t>Multi-UAV systems can collaboratively complete missions more efficiently and economically as compared to single UAV systems.</w:t>
            </w:r>
          </w:p>
        </w:tc>
      </w:tr>
      <w:tr w:rsidR="000C407B" w:rsidTr="000C407B">
        <w:trPr>
          <w:trHeight w:val="2942"/>
        </w:trPr>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Collision avoidance in UAV tele-operation with time delay</w:t>
            </w:r>
          </w:p>
        </w:tc>
        <w:tc>
          <w:tcPr>
            <w:tcW w:w="3192" w:type="dxa"/>
          </w:tcPr>
          <w:p w:rsidR="000C407B" w:rsidRPr="00117E04" w:rsidRDefault="00117E04" w:rsidP="00117E0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 xml:space="preserve">Lam, T.M.; Mulder, M.; Paassen, M.M.V. </w:t>
            </w:r>
          </w:p>
        </w:tc>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color w:val="333333"/>
                <w:sz w:val="28"/>
                <w:szCs w:val="28"/>
                <w:shd w:val="clear" w:color="auto" w:fill="FFFFFF"/>
              </w:rPr>
              <w:t>This paper describes a theoretical analysis of using wave variables with a collision avoidance system for UAV tele-operation with time delay.</w:t>
            </w:r>
          </w:p>
        </w:tc>
      </w:tr>
      <w:tr w:rsidR="000C407B" w:rsidTr="000C407B">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 xml:space="preserve">Method for Controlling Hand-over in Dron </w:t>
            </w:r>
            <w:r w:rsidRPr="00117E04">
              <w:rPr>
                <w:rFonts w:ascii="Times New Roman" w:hAnsi="Times New Roman" w:cs="Times New Roman"/>
                <w:sz w:val="28"/>
                <w:szCs w:val="28"/>
              </w:rPr>
              <w:lastRenderedPageBreak/>
              <w:t>Network</w:t>
            </w:r>
          </w:p>
        </w:tc>
        <w:tc>
          <w:tcPr>
            <w:tcW w:w="3192" w:type="dxa"/>
          </w:tcPr>
          <w:p w:rsidR="000C407B" w:rsidRPr="00117E04" w:rsidRDefault="00117E04" w:rsidP="00117E0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lastRenderedPageBreak/>
              <w:t xml:space="preserve">Kim, H.N.; Yoo, S.H.; Kim, K.H.; Chung, A.Y.J.; Lee, J.Y.; Lee, </w:t>
            </w:r>
            <w:r w:rsidRPr="00117E04">
              <w:rPr>
                <w:rFonts w:ascii="Times New Roman" w:hAnsi="Times New Roman" w:cs="Times New Roman"/>
                <w:sz w:val="28"/>
                <w:szCs w:val="28"/>
              </w:rPr>
              <w:lastRenderedPageBreak/>
              <w:t xml:space="preserve">S.K.; Jung, J.T. </w:t>
            </w:r>
          </w:p>
        </w:tc>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color w:val="333333"/>
                <w:sz w:val="28"/>
                <w:szCs w:val="28"/>
                <w:shd w:val="clear" w:color="auto" w:fill="FFFFFF"/>
              </w:rPr>
              <w:lastRenderedPageBreak/>
              <w:t xml:space="preserve">A phase via which the GCS predicts, based on previously stored control </w:t>
            </w:r>
            <w:r w:rsidRPr="00117E04">
              <w:rPr>
                <w:rFonts w:ascii="Times New Roman" w:hAnsi="Times New Roman" w:cs="Times New Roman"/>
                <w:color w:val="333333"/>
                <w:sz w:val="28"/>
                <w:szCs w:val="28"/>
                <w:shd w:val="clear" w:color="auto" w:fill="FFFFFF"/>
              </w:rPr>
              <w:lastRenderedPageBreak/>
              <w:t>information, a drone to be newly deployed or transferred from another formation and allocates network connection information to the drone thus predicted</w:t>
            </w:r>
          </w:p>
        </w:tc>
      </w:tr>
      <w:tr w:rsidR="000C407B" w:rsidTr="000C407B">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lastRenderedPageBreak/>
              <w:t>Formation control with collision avoidance for a multi-UAV system using decentralized MPC and consensus-based control</w:t>
            </w:r>
          </w:p>
        </w:tc>
        <w:tc>
          <w:tcPr>
            <w:tcW w:w="3192" w:type="dxa"/>
          </w:tcPr>
          <w:p w:rsidR="000C407B" w:rsidRPr="00117E04" w:rsidRDefault="00117E04" w:rsidP="00117E0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sz w:val="28"/>
                <w:szCs w:val="28"/>
              </w:rPr>
              <w:t xml:space="preserve">Kuriki, Y.; Namerikawa, T. </w:t>
            </w:r>
          </w:p>
        </w:tc>
        <w:tc>
          <w:tcPr>
            <w:tcW w:w="3192" w:type="dxa"/>
          </w:tcPr>
          <w:p w:rsidR="000C407B" w:rsidRPr="00117E04" w:rsidRDefault="00117E04" w:rsidP="00E53AA4">
            <w:pPr>
              <w:tabs>
                <w:tab w:val="left" w:pos="720"/>
              </w:tabs>
              <w:spacing w:after="100" w:line="360" w:lineRule="auto"/>
              <w:jc w:val="both"/>
              <w:rPr>
                <w:rFonts w:ascii="Times New Roman" w:hAnsi="Times New Roman" w:cs="Times New Roman"/>
                <w:sz w:val="28"/>
                <w:szCs w:val="28"/>
              </w:rPr>
            </w:pPr>
            <w:r w:rsidRPr="00117E04">
              <w:rPr>
                <w:rFonts w:ascii="Times New Roman" w:hAnsi="Times New Roman" w:cs="Times New Roman"/>
                <w:color w:val="333333"/>
                <w:sz w:val="28"/>
                <w:szCs w:val="28"/>
                <w:shd w:val="clear" w:color="auto" w:fill="FFFFFF"/>
              </w:rPr>
              <w:t>The trajectory is planned for desired formation flying using a consensus-based control algorithm.</w:t>
            </w:r>
          </w:p>
        </w:tc>
      </w:tr>
    </w:tbl>
    <w:p w:rsidR="003C35DD" w:rsidRDefault="003C35D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C35DD" w:rsidRDefault="003C35D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C35DD" w:rsidRDefault="003C35DD" w:rsidP="00E53AA4">
      <w:pPr>
        <w:spacing w:line="360" w:lineRule="auto"/>
        <w:jc w:val="both"/>
        <w:rPr>
          <w:rFonts w:ascii="Times New Roman" w:hAnsi="Times New Roman" w:cs="Times New Roman"/>
          <w:b/>
          <w:iCs/>
          <w:sz w:val="28"/>
          <w:szCs w:val="28"/>
        </w:rPr>
      </w:pPr>
    </w:p>
    <w:p w:rsidR="003C35DD" w:rsidRDefault="003C35DD" w:rsidP="00E53AA4">
      <w:pPr>
        <w:spacing w:line="360" w:lineRule="auto"/>
        <w:jc w:val="both"/>
        <w:rPr>
          <w:rFonts w:ascii="Times New Roman" w:hAnsi="Times New Roman" w:cs="Times New Roman"/>
          <w:b/>
          <w:iCs/>
          <w:sz w:val="28"/>
          <w:szCs w:val="28"/>
        </w:rPr>
      </w:pPr>
    </w:p>
    <w:p w:rsidR="003C35DD" w:rsidRDefault="003C35DD"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3C35D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C35DD" w:rsidRPr="003C35DD" w:rsidRDefault="003C35DD" w:rsidP="003C35DD">
      <w:pPr>
        <w:spacing w:line="360" w:lineRule="auto"/>
        <w:ind w:left="720"/>
        <w:jc w:val="both"/>
        <w:rPr>
          <w:rFonts w:ascii="Times New Roman" w:hAnsi="Times New Roman" w:cs="Times New Roman"/>
          <w:sz w:val="28"/>
          <w:szCs w:val="28"/>
        </w:rPr>
      </w:pPr>
    </w:p>
    <w:p w:rsidR="00305BF0" w:rsidRPr="00D81E16" w:rsidRDefault="00305BF0" w:rsidP="003C35D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C35DD" w:rsidP="00E53AA4">
      <w:pPr>
        <w:spacing w:after="0" w:line="360" w:lineRule="auto"/>
        <w:jc w:val="both"/>
        <w:rPr>
          <w:rFonts w:ascii="Times New Roman" w:hAnsi="Times New Roman" w:cs="Times New Roman"/>
        </w:rPr>
      </w:pPr>
      <w:r w:rsidRPr="003C35DD">
        <w:rPr>
          <w:rFonts w:ascii="Times New Roman" w:hAnsi="Times New Roman" w:cs="Times New Roman"/>
        </w:rPr>
        <w:drawing>
          <wp:inline distT="0" distB="0" distL="0" distR="0">
            <wp:extent cx="5943600" cy="450659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506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3C35DD" w:rsidRDefault="003C35DD" w:rsidP="00E53AA4">
      <w:pPr>
        <w:tabs>
          <w:tab w:val="left" w:pos="1309"/>
          <w:tab w:val="center" w:pos="4680"/>
        </w:tabs>
        <w:spacing w:line="360" w:lineRule="auto"/>
        <w:jc w:val="both"/>
        <w:rPr>
          <w:rFonts w:ascii="Times New Roman" w:hAnsi="Times New Roman" w:cs="Times New Roman"/>
          <w:b/>
          <w:sz w:val="28"/>
          <w:szCs w:val="28"/>
        </w:rPr>
      </w:pPr>
    </w:p>
    <w:p w:rsidR="003C35DD" w:rsidRDefault="003C35DD" w:rsidP="00E53AA4">
      <w:pPr>
        <w:tabs>
          <w:tab w:val="left" w:pos="1309"/>
          <w:tab w:val="center" w:pos="4680"/>
        </w:tabs>
        <w:spacing w:line="360" w:lineRule="auto"/>
        <w:jc w:val="both"/>
        <w:rPr>
          <w:rFonts w:ascii="Times New Roman" w:hAnsi="Times New Roman" w:cs="Times New Roman"/>
          <w:b/>
          <w:sz w:val="28"/>
          <w:szCs w:val="28"/>
        </w:rPr>
      </w:pPr>
    </w:p>
    <w:p w:rsidR="003C35DD" w:rsidRDefault="003C35DD" w:rsidP="00E53AA4">
      <w:pPr>
        <w:tabs>
          <w:tab w:val="left" w:pos="1309"/>
          <w:tab w:val="center" w:pos="4680"/>
        </w:tabs>
        <w:spacing w:line="360" w:lineRule="auto"/>
        <w:jc w:val="both"/>
        <w:rPr>
          <w:rFonts w:ascii="Times New Roman" w:hAnsi="Times New Roman" w:cs="Times New Roman"/>
          <w:b/>
          <w:sz w:val="28"/>
          <w:szCs w:val="28"/>
        </w:rPr>
      </w:pPr>
    </w:p>
    <w:p w:rsidR="003C35DD" w:rsidRDefault="003C35DD" w:rsidP="00E53AA4">
      <w:pPr>
        <w:tabs>
          <w:tab w:val="left" w:pos="1309"/>
          <w:tab w:val="center" w:pos="4680"/>
        </w:tabs>
        <w:spacing w:line="360" w:lineRule="auto"/>
        <w:jc w:val="both"/>
        <w:rPr>
          <w:rFonts w:ascii="Times New Roman" w:hAnsi="Times New Roman" w:cs="Times New Roman"/>
          <w:b/>
          <w:sz w:val="28"/>
          <w:szCs w:val="28"/>
        </w:rPr>
      </w:pPr>
    </w:p>
    <w:p w:rsidR="003C35DD" w:rsidRDefault="003C35D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7C6BEB" w:rsidRDefault="007C6BEB" w:rsidP="00E53AA4">
      <w:pPr>
        <w:pStyle w:val="BodyText"/>
        <w:rPr>
          <w:bCs/>
          <w:iCs/>
          <w:sz w:val="32"/>
          <w:szCs w:val="32"/>
          <w:lang w:val="en-IN"/>
        </w:rPr>
      </w:pPr>
      <w:r w:rsidRPr="007C6BEB">
        <w:rPr>
          <w:bCs/>
          <w:iCs/>
          <w:sz w:val="32"/>
          <w:szCs w:val="32"/>
          <w:lang w:val="en-IN"/>
        </w:rPr>
        <w:t xml:space="preserve">     Developing a UAV monitoring and collision avoidance system that is both scalable and simple to deploy is a challenging task. This paper has proposed a UAV flight tracking solution that allocates critical and non-critical computing intensive processes between the server and the client, allowing for optimal performance on a large scale. The server handles critical processes for collision avoidance, UAV control and sensor updates. Following this distribution, more trivial tasks (i.e., map rendering and sensor display) are left for the client to compute. This allows the server to run on a distributed cloud-hosting platform, ensuring that the most important aspects of UAV tracking run with a scalable resource pool. As proposed in [8], the future of commercial and other non-military UAV flights will use 3G and 4G cellular networks to facilitate UAV communication with the controlling entities. Our work aligns well with this proposal by providing a cloud-based web application that monitors and controls UAVs over the HTTP protocol. As UAVs are easily connected to cellular networks, providing them with nearly limitless flight possibilities, our flight monitoring solution matches that flexibility by allowing for easy deployment of the entire system on cloud-based computing services. This flexibility continues from the server deployment to the client, as the user-facing application can run in any modern web browser and requires a small amount of system memory.</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C6BEB" w:rsidRDefault="00BE0A9A" w:rsidP="007C6BEB">
      <w:pPr>
        <w:pStyle w:val="BodyText"/>
        <w:numPr>
          <w:ilvl w:val="0"/>
          <w:numId w:val="42"/>
        </w:numPr>
        <w:rPr>
          <w:sz w:val="32"/>
          <w:szCs w:val="32"/>
          <w:lang w:val="en-IN"/>
        </w:rPr>
      </w:pPr>
      <w:r w:rsidRPr="007C6BEB">
        <w:rPr>
          <w:sz w:val="32"/>
          <w:szCs w:val="32"/>
          <w:lang w:val="en-IN"/>
        </w:rPr>
        <w:t xml:space="preserve">1. Gupta, L.; Jain, R.; Vaszkun, G. Survey of Important Issues in UAV Communication Networks. IEEE Commun. Surv. Tutor. 2016, 18, 1123–1152. [CrossRef] </w:t>
      </w:r>
    </w:p>
    <w:p w:rsidR="00000000" w:rsidRPr="007C6BEB" w:rsidRDefault="00BE0A9A" w:rsidP="007C6BEB">
      <w:pPr>
        <w:pStyle w:val="BodyText"/>
        <w:numPr>
          <w:ilvl w:val="0"/>
          <w:numId w:val="42"/>
        </w:numPr>
        <w:rPr>
          <w:sz w:val="32"/>
          <w:szCs w:val="32"/>
          <w:lang w:val="en-IN"/>
        </w:rPr>
      </w:pPr>
      <w:r w:rsidRPr="007C6BEB">
        <w:rPr>
          <w:sz w:val="32"/>
          <w:szCs w:val="32"/>
          <w:lang w:val="en-IN"/>
        </w:rPr>
        <w:t>2. Amazon Prime Air. Avail</w:t>
      </w:r>
      <w:r w:rsidRPr="007C6BEB">
        <w:rPr>
          <w:sz w:val="32"/>
          <w:szCs w:val="32"/>
          <w:lang w:val="en-IN"/>
        </w:rPr>
        <w:t xml:space="preserve">able online: https://www.amazon.com/b?node=8037720011&amp;ref=producthunt (accessed on 1 August 2016). </w:t>
      </w:r>
    </w:p>
    <w:p w:rsidR="00000000" w:rsidRPr="007C6BEB" w:rsidRDefault="00BE0A9A" w:rsidP="007C6BEB">
      <w:pPr>
        <w:pStyle w:val="BodyText"/>
        <w:numPr>
          <w:ilvl w:val="0"/>
          <w:numId w:val="42"/>
        </w:numPr>
        <w:rPr>
          <w:sz w:val="32"/>
          <w:szCs w:val="32"/>
          <w:lang w:val="en-IN"/>
        </w:rPr>
      </w:pPr>
      <w:r w:rsidRPr="007C6BEB">
        <w:rPr>
          <w:sz w:val="32"/>
          <w:szCs w:val="32"/>
          <w:lang w:val="en-IN"/>
        </w:rPr>
        <w:t>3. Lam, T.M.; Mulder, M.; Paassen, M.M.V. Collision avoidance in UAV tele-operation with time delay. In Proceedings of the IEEE International Conference on</w:t>
      </w:r>
      <w:r w:rsidRPr="007C6BEB">
        <w:rPr>
          <w:sz w:val="32"/>
          <w:szCs w:val="32"/>
          <w:lang w:val="en-IN"/>
        </w:rPr>
        <w:t xml:space="preserve"> Systems, Man and Cybernetics, Montreal, QC, Canada, 7–10 October 2007; pp. 997–1002. </w:t>
      </w:r>
    </w:p>
    <w:p w:rsidR="00000000" w:rsidRPr="007C6BEB" w:rsidRDefault="00BE0A9A" w:rsidP="007C6BEB">
      <w:pPr>
        <w:pStyle w:val="BodyText"/>
        <w:numPr>
          <w:ilvl w:val="0"/>
          <w:numId w:val="42"/>
        </w:numPr>
        <w:rPr>
          <w:sz w:val="32"/>
          <w:szCs w:val="32"/>
          <w:lang w:val="en-IN"/>
        </w:rPr>
      </w:pPr>
      <w:r w:rsidRPr="007C6BEB">
        <w:rPr>
          <w:sz w:val="32"/>
          <w:szCs w:val="32"/>
          <w:lang w:val="en-IN"/>
        </w:rPr>
        <w:t xml:space="preserve">4. Kim, H.N.; Yoo, S.H.; Kim, K.H.; Chung, A.Y.J.; Lee, J.Y.; Lee, S.K.; Jung, J.T. Method for Controlling Hand-over in Dron Network. U.S. 14/709226, 11 December 2015. </w:t>
      </w:r>
      <w:r w:rsidRPr="007C6BEB">
        <w:rPr>
          <w:sz w:val="32"/>
          <w:szCs w:val="32"/>
          <w:lang w:val="en-IN"/>
        </w:rPr>
        <w:t xml:space="preserve">Available online: http://www.freepatentsonline.com/ y2015/0327136.html (accessed on 1 August 2016). </w:t>
      </w:r>
    </w:p>
    <w:p w:rsidR="00000000" w:rsidRPr="007C6BEB" w:rsidRDefault="00BE0A9A" w:rsidP="007C6BEB">
      <w:pPr>
        <w:pStyle w:val="BodyText"/>
        <w:numPr>
          <w:ilvl w:val="0"/>
          <w:numId w:val="42"/>
        </w:numPr>
        <w:rPr>
          <w:sz w:val="32"/>
          <w:szCs w:val="32"/>
          <w:lang w:val="en-IN"/>
        </w:rPr>
      </w:pPr>
      <w:r w:rsidRPr="007C6BEB">
        <w:rPr>
          <w:sz w:val="32"/>
          <w:szCs w:val="32"/>
          <w:lang w:val="en-IN"/>
        </w:rPr>
        <w:t>5. Kuriki, Y.; Namerikawa, T. Formation control with collision avoidance for a multi-UAV system using decentralized MPC and consensus-based control. In Pr</w:t>
      </w:r>
      <w:r w:rsidRPr="007C6BEB">
        <w:rPr>
          <w:sz w:val="32"/>
          <w:szCs w:val="32"/>
          <w:lang w:val="en-IN"/>
        </w:rPr>
        <w:t>oceedings of the European Control Conference (ECC), Linz, Austria, 15–17 July 2015; pp. 3079–3084.</w:t>
      </w:r>
      <w:r w:rsidRPr="007C6BEB">
        <w:rPr>
          <w:sz w:val="32"/>
          <w:szCs w:val="32"/>
        </w:rPr>
        <w:t xml:space="preserve"> </w:t>
      </w:r>
    </w:p>
    <w:p w:rsidR="00000000" w:rsidRPr="007C6BEB" w:rsidRDefault="00BE0A9A" w:rsidP="007C6BEB">
      <w:pPr>
        <w:pStyle w:val="BodyText"/>
        <w:numPr>
          <w:ilvl w:val="0"/>
          <w:numId w:val="42"/>
        </w:numPr>
        <w:rPr>
          <w:sz w:val="32"/>
          <w:szCs w:val="32"/>
          <w:lang w:val="en-IN"/>
        </w:rPr>
      </w:pPr>
      <w:r w:rsidRPr="007C6BEB">
        <w:rPr>
          <w:sz w:val="32"/>
          <w:szCs w:val="32"/>
          <w:lang w:val="en-IN"/>
        </w:rPr>
        <w:t xml:space="preserve">6. Liu, W.; Zheng, Z.; Cai, K.Y. Distributed on-line path planner for multi-UAV coordination using bi-level programming. In </w:t>
      </w:r>
      <w:r w:rsidRPr="007C6BEB">
        <w:rPr>
          <w:sz w:val="32"/>
          <w:szCs w:val="32"/>
          <w:lang w:val="en-IN"/>
        </w:rPr>
        <w:lastRenderedPageBreak/>
        <w:t>Proceedings of the Chinese Cont</w:t>
      </w:r>
      <w:r w:rsidRPr="007C6BEB">
        <w:rPr>
          <w:sz w:val="32"/>
          <w:szCs w:val="32"/>
          <w:lang w:val="en-IN"/>
        </w:rPr>
        <w:t xml:space="preserve">rol and Decision Conference (CCDC), Guiyang, China, 25–27 May 2013; pp. 5128–5133. </w:t>
      </w:r>
    </w:p>
    <w:p w:rsidR="00000000" w:rsidRPr="007C6BEB" w:rsidRDefault="00BE0A9A" w:rsidP="007C6BEB">
      <w:pPr>
        <w:pStyle w:val="BodyText"/>
        <w:numPr>
          <w:ilvl w:val="0"/>
          <w:numId w:val="42"/>
        </w:numPr>
        <w:rPr>
          <w:sz w:val="32"/>
          <w:szCs w:val="32"/>
          <w:lang w:val="en-IN"/>
        </w:rPr>
      </w:pPr>
      <w:r w:rsidRPr="007C6BEB">
        <w:rPr>
          <w:sz w:val="32"/>
          <w:szCs w:val="32"/>
          <w:lang w:val="en-IN"/>
        </w:rPr>
        <w:t>7. Patel, A.; Winberg, S. UAV Collision Avoidance: A Specific Acceleration Matching control approach. In Proceedings of the AFRICON, Livingstone, Zambia, 13–15 September 2</w:t>
      </w:r>
      <w:r w:rsidRPr="007C6BEB">
        <w:rPr>
          <w:sz w:val="32"/>
          <w:szCs w:val="32"/>
          <w:lang w:val="en-IN"/>
        </w:rPr>
        <w:t xml:space="preserve">011; pp. 1–6. </w:t>
      </w:r>
    </w:p>
    <w:p w:rsidR="00000000" w:rsidRPr="007C6BEB" w:rsidRDefault="00BE0A9A" w:rsidP="007C6BEB">
      <w:pPr>
        <w:pStyle w:val="BodyText"/>
        <w:numPr>
          <w:ilvl w:val="0"/>
          <w:numId w:val="42"/>
        </w:numPr>
        <w:rPr>
          <w:sz w:val="32"/>
          <w:szCs w:val="32"/>
          <w:lang w:val="en-IN"/>
        </w:rPr>
      </w:pPr>
      <w:r w:rsidRPr="007C6BEB">
        <w:rPr>
          <w:sz w:val="32"/>
          <w:szCs w:val="32"/>
          <w:lang w:val="en-IN"/>
        </w:rPr>
        <w:t xml:space="preserve">8. Ling, L.; Niu, Y. A particle filter based intruder state estimation method for UAV collision avoidance. In Proceedings of the Chinese Automation Congress (CAC), Wuhan, China, 27–29 November 2015; pp. 1110–1115. </w:t>
      </w:r>
    </w:p>
    <w:p w:rsidR="00000000" w:rsidRPr="007C6BEB" w:rsidRDefault="00BE0A9A" w:rsidP="007C6BEB">
      <w:pPr>
        <w:pStyle w:val="BodyText"/>
        <w:numPr>
          <w:ilvl w:val="0"/>
          <w:numId w:val="42"/>
        </w:numPr>
        <w:rPr>
          <w:sz w:val="32"/>
          <w:szCs w:val="32"/>
          <w:lang w:val="en-IN"/>
        </w:rPr>
      </w:pPr>
      <w:r w:rsidRPr="007C6BEB">
        <w:rPr>
          <w:sz w:val="32"/>
          <w:szCs w:val="32"/>
          <w:lang w:val="en-IN"/>
        </w:rPr>
        <w:t>9. Alejo, D.; Conde, R.;</w:t>
      </w:r>
      <w:r w:rsidRPr="007C6BEB">
        <w:rPr>
          <w:sz w:val="32"/>
          <w:szCs w:val="32"/>
          <w:lang w:val="en-IN"/>
        </w:rPr>
        <w:t xml:space="preserve"> Cobano, J.A.; Ollero, A. Multi-UAV collision avoidance with separation assurance under uncertainties. In Proceedings of the IEEE International Conference on Mechatronics (ICM), Malaga, Spain, 14–17 April 2009; pp. 1–6. </w:t>
      </w:r>
    </w:p>
    <w:p w:rsidR="00000000" w:rsidRPr="007C6BEB" w:rsidRDefault="00BE0A9A" w:rsidP="007C6BEB">
      <w:pPr>
        <w:pStyle w:val="BodyText"/>
        <w:numPr>
          <w:ilvl w:val="0"/>
          <w:numId w:val="42"/>
        </w:numPr>
        <w:rPr>
          <w:sz w:val="32"/>
          <w:szCs w:val="32"/>
          <w:lang w:val="en-IN"/>
        </w:rPr>
      </w:pPr>
      <w:r w:rsidRPr="007C6BEB">
        <w:rPr>
          <w:sz w:val="32"/>
          <w:szCs w:val="32"/>
          <w:lang w:val="en-IN"/>
        </w:rPr>
        <w:t>10. Yoo, C.S.; Cho, A.; Park, B.J.</w:t>
      </w:r>
      <w:r w:rsidRPr="007C6BEB">
        <w:rPr>
          <w:sz w:val="32"/>
          <w:szCs w:val="32"/>
          <w:lang w:val="en-IN"/>
        </w:rPr>
        <w:t xml:space="preserve">; Kang, Y.S.; Shim, S.W.; Lee, I.H. Collision avoidance of Smart UAV in multiple intruders. Control. In Proceedings of the International Conference on Automation and Systems (ICCAS), JeJu Island, Korea, 17–21 October 2012; pp. 443–447.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A9A" w:rsidRDefault="00BE0A9A" w:rsidP="003654DF">
      <w:pPr>
        <w:spacing w:after="0" w:line="240" w:lineRule="auto"/>
      </w:pPr>
      <w:r>
        <w:separator/>
      </w:r>
    </w:p>
  </w:endnote>
  <w:endnote w:type="continuationSeparator" w:id="1">
    <w:p w:rsidR="00BE0A9A" w:rsidRDefault="00BE0A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A9A" w:rsidRDefault="00BE0A9A" w:rsidP="003654DF">
      <w:pPr>
        <w:spacing w:after="0" w:line="240" w:lineRule="auto"/>
      </w:pPr>
      <w:r>
        <w:separator/>
      </w:r>
    </w:p>
  </w:footnote>
  <w:footnote w:type="continuationSeparator" w:id="1">
    <w:p w:rsidR="00BE0A9A" w:rsidRDefault="00BE0A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1476">
        <w:pPr>
          <w:pStyle w:val="Header"/>
          <w:jc w:val="right"/>
        </w:pPr>
        <w:fldSimple w:instr=" PAGE   \* MERGEFORMAT ">
          <w:r w:rsidR="003C35D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76098E"/>
    <w:multiLevelType w:val="hybridMultilevel"/>
    <w:tmpl w:val="55AAD276"/>
    <w:lvl w:ilvl="0" w:tplc="7D70B790">
      <w:start w:val="1"/>
      <w:numFmt w:val="bullet"/>
      <w:lvlText w:val=""/>
      <w:lvlJc w:val="left"/>
      <w:pPr>
        <w:tabs>
          <w:tab w:val="num" w:pos="720"/>
        </w:tabs>
        <w:ind w:left="720" w:hanging="360"/>
      </w:pPr>
      <w:rPr>
        <w:rFonts w:ascii="Wingdings 2" w:hAnsi="Wingdings 2" w:hint="default"/>
      </w:rPr>
    </w:lvl>
    <w:lvl w:ilvl="1" w:tplc="B2724D80" w:tentative="1">
      <w:start w:val="1"/>
      <w:numFmt w:val="bullet"/>
      <w:lvlText w:val=""/>
      <w:lvlJc w:val="left"/>
      <w:pPr>
        <w:tabs>
          <w:tab w:val="num" w:pos="1440"/>
        </w:tabs>
        <w:ind w:left="1440" w:hanging="360"/>
      </w:pPr>
      <w:rPr>
        <w:rFonts w:ascii="Wingdings 2" w:hAnsi="Wingdings 2" w:hint="default"/>
      </w:rPr>
    </w:lvl>
    <w:lvl w:ilvl="2" w:tplc="A21A31F8" w:tentative="1">
      <w:start w:val="1"/>
      <w:numFmt w:val="bullet"/>
      <w:lvlText w:val=""/>
      <w:lvlJc w:val="left"/>
      <w:pPr>
        <w:tabs>
          <w:tab w:val="num" w:pos="2160"/>
        </w:tabs>
        <w:ind w:left="2160" w:hanging="360"/>
      </w:pPr>
      <w:rPr>
        <w:rFonts w:ascii="Wingdings 2" w:hAnsi="Wingdings 2" w:hint="default"/>
      </w:rPr>
    </w:lvl>
    <w:lvl w:ilvl="3" w:tplc="64F0D870" w:tentative="1">
      <w:start w:val="1"/>
      <w:numFmt w:val="bullet"/>
      <w:lvlText w:val=""/>
      <w:lvlJc w:val="left"/>
      <w:pPr>
        <w:tabs>
          <w:tab w:val="num" w:pos="2880"/>
        </w:tabs>
        <w:ind w:left="2880" w:hanging="360"/>
      </w:pPr>
      <w:rPr>
        <w:rFonts w:ascii="Wingdings 2" w:hAnsi="Wingdings 2" w:hint="default"/>
      </w:rPr>
    </w:lvl>
    <w:lvl w:ilvl="4" w:tplc="E42AA5E0" w:tentative="1">
      <w:start w:val="1"/>
      <w:numFmt w:val="bullet"/>
      <w:lvlText w:val=""/>
      <w:lvlJc w:val="left"/>
      <w:pPr>
        <w:tabs>
          <w:tab w:val="num" w:pos="3600"/>
        </w:tabs>
        <w:ind w:left="3600" w:hanging="360"/>
      </w:pPr>
      <w:rPr>
        <w:rFonts w:ascii="Wingdings 2" w:hAnsi="Wingdings 2" w:hint="default"/>
      </w:rPr>
    </w:lvl>
    <w:lvl w:ilvl="5" w:tplc="2162EDDC" w:tentative="1">
      <w:start w:val="1"/>
      <w:numFmt w:val="bullet"/>
      <w:lvlText w:val=""/>
      <w:lvlJc w:val="left"/>
      <w:pPr>
        <w:tabs>
          <w:tab w:val="num" w:pos="4320"/>
        </w:tabs>
        <w:ind w:left="4320" w:hanging="360"/>
      </w:pPr>
      <w:rPr>
        <w:rFonts w:ascii="Wingdings 2" w:hAnsi="Wingdings 2" w:hint="default"/>
      </w:rPr>
    </w:lvl>
    <w:lvl w:ilvl="6" w:tplc="A2D41E18" w:tentative="1">
      <w:start w:val="1"/>
      <w:numFmt w:val="bullet"/>
      <w:lvlText w:val=""/>
      <w:lvlJc w:val="left"/>
      <w:pPr>
        <w:tabs>
          <w:tab w:val="num" w:pos="5040"/>
        </w:tabs>
        <w:ind w:left="5040" w:hanging="360"/>
      </w:pPr>
      <w:rPr>
        <w:rFonts w:ascii="Wingdings 2" w:hAnsi="Wingdings 2" w:hint="default"/>
      </w:rPr>
    </w:lvl>
    <w:lvl w:ilvl="7" w:tplc="056AEBB8" w:tentative="1">
      <w:start w:val="1"/>
      <w:numFmt w:val="bullet"/>
      <w:lvlText w:val=""/>
      <w:lvlJc w:val="left"/>
      <w:pPr>
        <w:tabs>
          <w:tab w:val="num" w:pos="5760"/>
        </w:tabs>
        <w:ind w:left="5760" w:hanging="360"/>
      </w:pPr>
      <w:rPr>
        <w:rFonts w:ascii="Wingdings 2" w:hAnsi="Wingdings 2" w:hint="default"/>
      </w:rPr>
    </w:lvl>
    <w:lvl w:ilvl="8" w:tplc="A0963A7A" w:tentative="1">
      <w:start w:val="1"/>
      <w:numFmt w:val="bullet"/>
      <w:lvlText w:val=""/>
      <w:lvlJc w:val="left"/>
      <w:pPr>
        <w:tabs>
          <w:tab w:val="num" w:pos="6480"/>
        </w:tabs>
        <w:ind w:left="6480" w:hanging="360"/>
      </w:pPr>
      <w:rPr>
        <w:rFonts w:ascii="Wingdings 2" w:hAnsi="Wingdings 2" w:hint="default"/>
      </w:rPr>
    </w:lvl>
  </w:abstractNum>
  <w:abstractNum w:abstractNumId="10">
    <w:nsid w:val="219455F6"/>
    <w:multiLevelType w:val="hybridMultilevel"/>
    <w:tmpl w:val="2850EF70"/>
    <w:lvl w:ilvl="0" w:tplc="466CEE86">
      <w:start w:val="1"/>
      <w:numFmt w:val="bullet"/>
      <w:lvlText w:val=""/>
      <w:lvlJc w:val="left"/>
      <w:pPr>
        <w:tabs>
          <w:tab w:val="num" w:pos="720"/>
        </w:tabs>
        <w:ind w:left="720" w:hanging="360"/>
      </w:pPr>
      <w:rPr>
        <w:rFonts w:ascii="Wingdings 2" w:hAnsi="Wingdings 2" w:hint="default"/>
      </w:rPr>
    </w:lvl>
    <w:lvl w:ilvl="1" w:tplc="201E7BB4" w:tentative="1">
      <w:start w:val="1"/>
      <w:numFmt w:val="bullet"/>
      <w:lvlText w:val=""/>
      <w:lvlJc w:val="left"/>
      <w:pPr>
        <w:tabs>
          <w:tab w:val="num" w:pos="1440"/>
        </w:tabs>
        <w:ind w:left="1440" w:hanging="360"/>
      </w:pPr>
      <w:rPr>
        <w:rFonts w:ascii="Wingdings 2" w:hAnsi="Wingdings 2" w:hint="default"/>
      </w:rPr>
    </w:lvl>
    <w:lvl w:ilvl="2" w:tplc="08748700" w:tentative="1">
      <w:start w:val="1"/>
      <w:numFmt w:val="bullet"/>
      <w:lvlText w:val=""/>
      <w:lvlJc w:val="left"/>
      <w:pPr>
        <w:tabs>
          <w:tab w:val="num" w:pos="2160"/>
        </w:tabs>
        <w:ind w:left="2160" w:hanging="360"/>
      </w:pPr>
      <w:rPr>
        <w:rFonts w:ascii="Wingdings 2" w:hAnsi="Wingdings 2" w:hint="default"/>
      </w:rPr>
    </w:lvl>
    <w:lvl w:ilvl="3" w:tplc="7BC82ED6" w:tentative="1">
      <w:start w:val="1"/>
      <w:numFmt w:val="bullet"/>
      <w:lvlText w:val=""/>
      <w:lvlJc w:val="left"/>
      <w:pPr>
        <w:tabs>
          <w:tab w:val="num" w:pos="2880"/>
        </w:tabs>
        <w:ind w:left="2880" w:hanging="360"/>
      </w:pPr>
      <w:rPr>
        <w:rFonts w:ascii="Wingdings 2" w:hAnsi="Wingdings 2" w:hint="default"/>
      </w:rPr>
    </w:lvl>
    <w:lvl w:ilvl="4" w:tplc="0E32E64E" w:tentative="1">
      <w:start w:val="1"/>
      <w:numFmt w:val="bullet"/>
      <w:lvlText w:val=""/>
      <w:lvlJc w:val="left"/>
      <w:pPr>
        <w:tabs>
          <w:tab w:val="num" w:pos="3600"/>
        </w:tabs>
        <w:ind w:left="3600" w:hanging="360"/>
      </w:pPr>
      <w:rPr>
        <w:rFonts w:ascii="Wingdings 2" w:hAnsi="Wingdings 2" w:hint="default"/>
      </w:rPr>
    </w:lvl>
    <w:lvl w:ilvl="5" w:tplc="EF16C8AA" w:tentative="1">
      <w:start w:val="1"/>
      <w:numFmt w:val="bullet"/>
      <w:lvlText w:val=""/>
      <w:lvlJc w:val="left"/>
      <w:pPr>
        <w:tabs>
          <w:tab w:val="num" w:pos="4320"/>
        </w:tabs>
        <w:ind w:left="4320" w:hanging="360"/>
      </w:pPr>
      <w:rPr>
        <w:rFonts w:ascii="Wingdings 2" w:hAnsi="Wingdings 2" w:hint="default"/>
      </w:rPr>
    </w:lvl>
    <w:lvl w:ilvl="6" w:tplc="C9F8D064" w:tentative="1">
      <w:start w:val="1"/>
      <w:numFmt w:val="bullet"/>
      <w:lvlText w:val=""/>
      <w:lvlJc w:val="left"/>
      <w:pPr>
        <w:tabs>
          <w:tab w:val="num" w:pos="5040"/>
        </w:tabs>
        <w:ind w:left="5040" w:hanging="360"/>
      </w:pPr>
      <w:rPr>
        <w:rFonts w:ascii="Wingdings 2" w:hAnsi="Wingdings 2" w:hint="default"/>
      </w:rPr>
    </w:lvl>
    <w:lvl w:ilvl="7" w:tplc="4D926E32" w:tentative="1">
      <w:start w:val="1"/>
      <w:numFmt w:val="bullet"/>
      <w:lvlText w:val=""/>
      <w:lvlJc w:val="left"/>
      <w:pPr>
        <w:tabs>
          <w:tab w:val="num" w:pos="5760"/>
        </w:tabs>
        <w:ind w:left="5760" w:hanging="360"/>
      </w:pPr>
      <w:rPr>
        <w:rFonts w:ascii="Wingdings 2" w:hAnsi="Wingdings 2" w:hint="default"/>
      </w:rPr>
    </w:lvl>
    <w:lvl w:ilvl="8" w:tplc="E55EC25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096D97"/>
    <w:multiLevelType w:val="hybridMultilevel"/>
    <w:tmpl w:val="FBA23B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03AF8"/>
    <w:multiLevelType w:val="hybridMultilevel"/>
    <w:tmpl w:val="DCFC4B4A"/>
    <w:lvl w:ilvl="0" w:tplc="DCB6C610">
      <w:start w:val="1"/>
      <w:numFmt w:val="bullet"/>
      <w:lvlText w:val=""/>
      <w:lvlJc w:val="left"/>
      <w:pPr>
        <w:tabs>
          <w:tab w:val="num" w:pos="720"/>
        </w:tabs>
        <w:ind w:left="720" w:hanging="360"/>
      </w:pPr>
      <w:rPr>
        <w:rFonts w:ascii="Wingdings 2" w:hAnsi="Wingdings 2" w:hint="default"/>
      </w:rPr>
    </w:lvl>
    <w:lvl w:ilvl="1" w:tplc="ED081028" w:tentative="1">
      <w:start w:val="1"/>
      <w:numFmt w:val="bullet"/>
      <w:lvlText w:val=""/>
      <w:lvlJc w:val="left"/>
      <w:pPr>
        <w:tabs>
          <w:tab w:val="num" w:pos="1440"/>
        </w:tabs>
        <w:ind w:left="1440" w:hanging="360"/>
      </w:pPr>
      <w:rPr>
        <w:rFonts w:ascii="Wingdings 2" w:hAnsi="Wingdings 2" w:hint="default"/>
      </w:rPr>
    </w:lvl>
    <w:lvl w:ilvl="2" w:tplc="3B4C30E8" w:tentative="1">
      <w:start w:val="1"/>
      <w:numFmt w:val="bullet"/>
      <w:lvlText w:val=""/>
      <w:lvlJc w:val="left"/>
      <w:pPr>
        <w:tabs>
          <w:tab w:val="num" w:pos="2160"/>
        </w:tabs>
        <w:ind w:left="2160" w:hanging="360"/>
      </w:pPr>
      <w:rPr>
        <w:rFonts w:ascii="Wingdings 2" w:hAnsi="Wingdings 2" w:hint="default"/>
      </w:rPr>
    </w:lvl>
    <w:lvl w:ilvl="3" w:tplc="8A8EDA9E" w:tentative="1">
      <w:start w:val="1"/>
      <w:numFmt w:val="bullet"/>
      <w:lvlText w:val=""/>
      <w:lvlJc w:val="left"/>
      <w:pPr>
        <w:tabs>
          <w:tab w:val="num" w:pos="2880"/>
        </w:tabs>
        <w:ind w:left="2880" w:hanging="360"/>
      </w:pPr>
      <w:rPr>
        <w:rFonts w:ascii="Wingdings 2" w:hAnsi="Wingdings 2" w:hint="default"/>
      </w:rPr>
    </w:lvl>
    <w:lvl w:ilvl="4" w:tplc="59A8F358" w:tentative="1">
      <w:start w:val="1"/>
      <w:numFmt w:val="bullet"/>
      <w:lvlText w:val=""/>
      <w:lvlJc w:val="left"/>
      <w:pPr>
        <w:tabs>
          <w:tab w:val="num" w:pos="3600"/>
        </w:tabs>
        <w:ind w:left="3600" w:hanging="360"/>
      </w:pPr>
      <w:rPr>
        <w:rFonts w:ascii="Wingdings 2" w:hAnsi="Wingdings 2" w:hint="default"/>
      </w:rPr>
    </w:lvl>
    <w:lvl w:ilvl="5" w:tplc="2F5421E8" w:tentative="1">
      <w:start w:val="1"/>
      <w:numFmt w:val="bullet"/>
      <w:lvlText w:val=""/>
      <w:lvlJc w:val="left"/>
      <w:pPr>
        <w:tabs>
          <w:tab w:val="num" w:pos="4320"/>
        </w:tabs>
        <w:ind w:left="4320" w:hanging="360"/>
      </w:pPr>
      <w:rPr>
        <w:rFonts w:ascii="Wingdings 2" w:hAnsi="Wingdings 2" w:hint="default"/>
      </w:rPr>
    </w:lvl>
    <w:lvl w:ilvl="6" w:tplc="2F2E43DC" w:tentative="1">
      <w:start w:val="1"/>
      <w:numFmt w:val="bullet"/>
      <w:lvlText w:val=""/>
      <w:lvlJc w:val="left"/>
      <w:pPr>
        <w:tabs>
          <w:tab w:val="num" w:pos="5040"/>
        </w:tabs>
        <w:ind w:left="5040" w:hanging="360"/>
      </w:pPr>
      <w:rPr>
        <w:rFonts w:ascii="Wingdings 2" w:hAnsi="Wingdings 2" w:hint="default"/>
      </w:rPr>
    </w:lvl>
    <w:lvl w:ilvl="7" w:tplc="B970A11A" w:tentative="1">
      <w:start w:val="1"/>
      <w:numFmt w:val="bullet"/>
      <w:lvlText w:val=""/>
      <w:lvlJc w:val="left"/>
      <w:pPr>
        <w:tabs>
          <w:tab w:val="num" w:pos="5760"/>
        </w:tabs>
        <w:ind w:left="5760" w:hanging="360"/>
      </w:pPr>
      <w:rPr>
        <w:rFonts w:ascii="Wingdings 2" w:hAnsi="Wingdings 2" w:hint="default"/>
      </w:rPr>
    </w:lvl>
    <w:lvl w:ilvl="8" w:tplc="D7EC269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315B15"/>
    <w:multiLevelType w:val="hybridMultilevel"/>
    <w:tmpl w:val="F7D8B1EC"/>
    <w:lvl w:ilvl="0" w:tplc="5F98DCE0">
      <w:start w:val="1"/>
      <w:numFmt w:val="bullet"/>
      <w:lvlText w:val=""/>
      <w:lvlJc w:val="left"/>
      <w:pPr>
        <w:tabs>
          <w:tab w:val="num" w:pos="720"/>
        </w:tabs>
        <w:ind w:left="720" w:hanging="360"/>
      </w:pPr>
      <w:rPr>
        <w:rFonts w:ascii="Wingdings 2" w:hAnsi="Wingdings 2" w:hint="default"/>
      </w:rPr>
    </w:lvl>
    <w:lvl w:ilvl="1" w:tplc="3A3ED30A" w:tentative="1">
      <w:start w:val="1"/>
      <w:numFmt w:val="bullet"/>
      <w:lvlText w:val=""/>
      <w:lvlJc w:val="left"/>
      <w:pPr>
        <w:tabs>
          <w:tab w:val="num" w:pos="1440"/>
        </w:tabs>
        <w:ind w:left="1440" w:hanging="360"/>
      </w:pPr>
      <w:rPr>
        <w:rFonts w:ascii="Wingdings 2" w:hAnsi="Wingdings 2" w:hint="default"/>
      </w:rPr>
    </w:lvl>
    <w:lvl w:ilvl="2" w:tplc="A90EF2AC" w:tentative="1">
      <w:start w:val="1"/>
      <w:numFmt w:val="bullet"/>
      <w:lvlText w:val=""/>
      <w:lvlJc w:val="left"/>
      <w:pPr>
        <w:tabs>
          <w:tab w:val="num" w:pos="2160"/>
        </w:tabs>
        <w:ind w:left="2160" w:hanging="360"/>
      </w:pPr>
      <w:rPr>
        <w:rFonts w:ascii="Wingdings 2" w:hAnsi="Wingdings 2" w:hint="default"/>
      </w:rPr>
    </w:lvl>
    <w:lvl w:ilvl="3" w:tplc="4CEA46DE" w:tentative="1">
      <w:start w:val="1"/>
      <w:numFmt w:val="bullet"/>
      <w:lvlText w:val=""/>
      <w:lvlJc w:val="left"/>
      <w:pPr>
        <w:tabs>
          <w:tab w:val="num" w:pos="2880"/>
        </w:tabs>
        <w:ind w:left="2880" w:hanging="360"/>
      </w:pPr>
      <w:rPr>
        <w:rFonts w:ascii="Wingdings 2" w:hAnsi="Wingdings 2" w:hint="default"/>
      </w:rPr>
    </w:lvl>
    <w:lvl w:ilvl="4" w:tplc="08063812" w:tentative="1">
      <w:start w:val="1"/>
      <w:numFmt w:val="bullet"/>
      <w:lvlText w:val=""/>
      <w:lvlJc w:val="left"/>
      <w:pPr>
        <w:tabs>
          <w:tab w:val="num" w:pos="3600"/>
        </w:tabs>
        <w:ind w:left="3600" w:hanging="360"/>
      </w:pPr>
      <w:rPr>
        <w:rFonts w:ascii="Wingdings 2" w:hAnsi="Wingdings 2" w:hint="default"/>
      </w:rPr>
    </w:lvl>
    <w:lvl w:ilvl="5" w:tplc="86B8D030" w:tentative="1">
      <w:start w:val="1"/>
      <w:numFmt w:val="bullet"/>
      <w:lvlText w:val=""/>
      <w:lvlJc w:val="left"/>
      <w:pPr>
        <w:tabs>
          <w:tab w:val="num" w:pos="4320"/>
        </w:tabs>
        <w:ind w:left="4320" w:hanging="360"/>
      </w:pPr>
      <w:rPr>
        <w:rFonts w:ascii="Wingdings 2" w:hAnsi="Wingdings 2" w:hint="default"/>
      </w:rPr>
    </w:lvl>
    <w:lvl w:ilvl="6" w:tplc="81CCEEB6" w:tentative="1">
      <w:start w:val="1"/>
      <w:numFmt w:val="bullet"/>
      <w:lvlText w:val=""/>
      <w:lvlJc w:val="left"/>
      <w:pPr>
        <w:tabs>
          <w:tab w:val="num" w:pos="5040"/>
        </w:tabs>
        <w:ind w:left="5040" w:hanging="360"/>
      </w:pPr>
      <w:rPr>
        <w:rFonts w:ascii="Wingdings 2" w:hAnsi="Wingdings 2" w:hint="default"/>
      </w:rPr>
    </w:lvl>
    <w:lvl w:ilvl="7" w:tplc="4A144ECA" w:tentative="1">
      <w:start w:val="1"/>
      <w:numFmt w:val="bullet"/>
      <w:lvlText w:val=""/>
      <w:lvlJc w:val="left"/>
      <w:pPr>
        <w:tabs>
          <w:tab w:val="num" w:pos="5760"/>
        </w:tabs>
        <w:ind w:left="5760" w:hanging="360"/>
      </w:pPr>
      <w:rPr>
        <w:rFonts w:ascii="Wingdings 2" w:hAnsi="Wingdings 2" w:hint="default"/>
      </w:rPr>
    </w:lvl>
    <w:lvl w:ilvl="8" w:tplc="070469B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2176CB"/>
    <w:multiLevelType w:val="hybridMultilevel"/>
    <w:tmpl w:val="34366328"/>
    <w:lvl w:ilvl="0" w:tplc="6C4C00A8">
      <w:start w:val="1"/>
      <w:numFmt w:val="bullet"/>
      <w:lvlText w:val=""/>
      <w:lvlJc w:val="left"/>
      <w:pPr>
        <w:tabs>
          <w:tab w:val="num" w:pos="720"/>
        </w:tabs>
        <w:ind w:left="720" w:hanging="360"/>
      </w:pPr>
      <w:rPr>
        <w:rFonts w:ascii="Wingdings 2" w:hAnsi="Wingdings 2" w:hint="default"/>
      </w:rPr>
    </w:lvl>
    <w:lvl w:ilvl="1" w:tplc="997CA0E2" w:tentative="1">
      <w:start w:val="1"/>
      <w:numFmt w:val="bullet"/>
      <w:lvlText w:val=""/>
      <w:lvlJc w:val="left"/>
      <w:pPr>
        <w:tabs>
          <w:tab w:val="num" w:pos="1440"/>
        </w:tabs>
        <w:ind w:left="1440" w:hanging="360"/>
      </w:pPr>
      <w:rPr>
        <w:rFonts w:ascii="Wingdings 2" w:hAnsi="Wingdings 2" w:hint="default"/>
      </w:rPr>
    </w:lvl>
    <w:lvl w:ilvl="2" w:tplc="96908A52" w:tentative="1">
      <w:start w:val="1"/>
      <w:numFmt w:val="bullet"/>
      <w:lvlText w:val=""/>
      <w:lvlJc w:val="left"/>
      <w:pPr>
        <w:tabs>
          <w:tab w:val="num" w:pos="2160"/>
        </w:tabs>
        <w:ind w:left="2160" w:hanging="360"/>
      </w:pPr>
      <w:rPr>
        <w:rFonts w:ascii="Wingdings 2" w:hAnsi="Wingdings 2" w:hint="default"/>
      </w:rPr>
    </w:lvl>
    <w:lvl w:ilvl="3" w:tplc="12FC9C5E" w:tentative="1">
      <w:start w:val="1"/>
      <w:numFmt w:val="bullet"/>
      <w:lvlText w:val=""/>
      <w:lvlJc w:val="left"/>
      <w:pPr>
        <w:tabs>
          <w:tab w:val="num" w:pos="2880"/>
        </w:tabs>
        <w:ind w:left="2880" w:hanging="360"/>
      </w:pPr>
      <w:rPr>
        <w:rFonts w:ascii="Wingdings 2" w:hAnsi="Wingdings 2" w:hint="default"/>
      </w:rPr>
    </w:lvl>
    <w:lvl w:ilvl="4" w:tplc="3F1A2296" w:tentative="1">
      <w:start w:val="1"/>
      <w:numFmt w:val="bullet"/>
      <w:lvlText w:val=""/>
      <w:lvlJc w:val="left"/>
      <w:pPr>
        <w:tabs>
          <w:tab w:val="num" w:pos="3600"/>
        </w:tabs>
        <w:ind w:left="3600" w:hanging="360"/>
      </w:pPr>
      <w:rPr>
        <w:rFonts w:ascii="Wingdings 2" w:hAnsi="Wingdings 2" w:hint="default"/>
      </w:rPr>
    </w:lvl>
    <w:lvl w:ilvl="5" w:tplc="4DC4A808" w:tentative="1">
      <w:start w:val="1"/>
      <w:numFmt w:val="bullet"/>
      <w:lvlText w:val=""/>
      <w:lvlJc w:val="left"/>
      <w:pPr>
        <w:tabs>
          <w:tab w:val="num" w:pos="4320"/>
        </w:tabs>
        <w:ind w:left="4320" w:hanging="360"/>
      </w:pPr>
      <w:rPr>
        <w:rFonts w:ascii="Wingdings 2" w:hAnsi="Wingdings 2" w:hint="default"/>
      </w:rPr>
    </w:lvl>
    <w:lvl w:ilvl="6" w:tplc="AE7A299A" w:tentative="1">
      <w:start w:val="1"/>
      <w:numFmt w:val="bullet"/>
      <w:lvlText w:val=""/>
      <w:lvlJc w:val="left"/>
      <w:pPr>
        <w:tabs>
          <w:tab w:val="num" w:pos="5040"/>
        </w:tabs>
        <w:ind w:left="5040" w:hanging="360"/>
      </w:pPr>
      <w:rPr>
        <w:rFonts w:ascii="Wingdings 2" w:hAnsi="Wingdings 2" w:hint="default"/>
      </w:rPr>
    </w:lvl>
    <w:lvl w:ilvl="7" w:tplc="5328763C" w:tentative="1">
      <w:start w:val="1"/>
      <w:numFmt w:val="bullet"/>
      <w:lvlText w:val=""/>
      <w:lvlJc w:val="left"/>
      <w:pPr>
        <w:tabs>
          <w:tab w:val="num" w:pos="5760"/>
        </w:tabs>
        <w:ind w:left="5760" w:hanging="360"/>
      </w:pPr>
      <w:rPr>
        <w:rFonts w:ascii="Wingdings 2" w:hAnsi="Wingdings 2" w:hint="default"/>
      </w:rPr>
    </w:lvl>
    <w:lvl w:ilvl="8" w:tplc="524462B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9"/>
  </w:num>
  <w:num w:numId="43">
    <w:abstractNumId w:val="28"/>
  </w:num>
  <w:num w:numId="44">
    <w:abstractNumId w:val="44"/>
  </w:num>
  <w:num w:numId="45">
    <w:abstractNumId w:val="37"/>
  </w:num>
  <w:num w:numId="46">
    <w:abstractNumId w:val="24"/>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17E04"/>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618"/>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35DD"/>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6BEB"/>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A5B"/>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0A9A"/>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476"/>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809"/>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760367">
      <w:bodyDiv w:val="1"/>
      <w:marLeft w:val="0"/>
      <w:marRight w:val="0"/>
      <w:marTop w:val="0"/>
      <w:marBottom w:val="0"/>
      <w:divBdr>
        <w:top w:val="none" w:sz="0" w:space="0" w:color="auto"/>
        <w:left w:val="none" w:sz="0" w:space="0" w:color="auto"/>
        <w:bottom w:val="none" w:sz="0" w:space="0" w:color="auto"/>
        <w:right w:val="none" w:sz="0" w:space="0" w:color="auto"/>
      </w:divBdr>
      <w:divsChild>
        <w:div w:id="273683121">
          <w:marLeft w:val="0"/>
          <w:marRight w:val="0"/>
          <w:marTop w:val="0"/>
          <w:marBottom w:val="0"/>
          <w:divBdr>
            <w:top w:val="none" w:sz="0" w:space="0" w:color="auto"/>
            <w:left w:val="none" w:sz="0" w:space="0" w:color="auto"/>
            <w:bottom w:val="none" w:sz="0" w:space="0" w:color="auto"/>
            <w:right w:val="none" w:sz="0" w:space="0" w:color="auto"/>
          </w:divBdr>
          <w:divsChild>
            <w:div w:id="718745213">
              <w:marLeft w:val="0"/>
              <w:marRight w:val="0"/>
              <w:marTop w:val="0"/>
              <w:marBottom w:val="0"/>
              <w:divBdr>
                <w:top w:val="none" w:sz="0" w:space="0" w:color="auto"/>
                <w:left w:val="none" w:sz="0" w:space="0" w:color="auto"/>
                <w:bottom w:val="none" w:sz="0" w:space="0" w:color="auto"/>
                <w:right w:val="none" w:sz="0" w:space="0" w:color="auto"/>
              </w:divBdr>
              <w:divsChild>
                <w:div w:id="1553997106">
                  <w:marLeft w:val="0"/>
                  <w:marRight w:val="0"/>
                  <w:marTop w:val="0"/>
                  <w:marBottom w:val="0"/>
                  <w:divBdr>
                    <w:top w:val="none" w:sz="0" w:space="0" w:color="auto"/>
                    <w:left w:val="none" w:sz="0" w:space="0" w:color="auto"/>
                    <w:bottom w:val="none" w:sz="0" w:space="0" w:color="auto"/>
                    <w:right w:val="none" w:sz="0" w:space="0" w:color="auto"/>
                  </w:divBdr>
                  <w:divsChild>
                    <w:div w:id="48689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2199132">
      <w:bodyDiv w:val="1"/>
      <w:marLeft w:val="0"/>
      <w:marRight w:val="0"/>
      <w:marTop w:val="0"/>
      <w:marBottom w:val="0"/>
      <w:divBdr>
        <w:top w:val="none" w:sz="0" w:space="0" w:color="auto"/>
        <w:left w:val="none" w:sz="0" w:space="0" w:color="auto"/>
        <w:bottom w:val="none" w:sz="0" w:space="0" w:color="auto"/>
        <w:right w:val="none" w:sz="0" w:space="0" w:color="auto"/>
      </w:divBdr>
      <w:divsChild>
        <w:div w:id="2123568749">
          <w:marLeft w:val="576"/>
          <w:marRight w:val="0"/>
          <w:marTop w:val="120"/>
          <w:marBottom w:val="0"/>
          <w:divBdr>
            <w:top w:val="none" w:sz="0" w:space="0" w:color="auto"/>
            <w:left w:val="none" w:sz="0" w:space="0" w:color="auto"/>
            <w:bottom w:val="none" w:sz="0" w:space="0" w:color="auto"/>
            <w:right w:val="none" w:sz="0" w:space="0" w:color="auto"/>
          </w:divBdr>
        </w:div>
        <w:div w:id="1920207809">
          <w:marLeft w:val="576"/>
          <w:marRight w:val="0"/>
          <w:marTop w:val="120"/>
          <w:marBottom w:val="0"/>
          <w:divBdr>
            <w:top w:val="none" w:sz="0" w:space="0" w:color="auto"/>
            <w:left w:val="none" w:sz="0" w:space="0" w:color="auto"/>
            <w:bottom w:val="none" w:sz="0" w:space="0" w:color="auto"/>
            <w:right w:val="none" w:sz="0" w:space="0" w:color="auto"/>
          </w:divBdr>
        </w:div>
        <w:div w:id="1670644247">
          <w:marLeft w:val="576"/>
          <w:marRight w:val="0"/>
          <w:marTop w:val="120"/>
          <w:marBottom w:val="0"/>
          <w:divBdr>
            <w:top w:val="none" w:sz="0" w:space="0" w:color="auto"/>
            <w:left w:val="none" w:sz="0" w:space="0" w:color="auto"/>
            <w:bottom w:val="none" w:sz="0" w:space="0" w:color="auto"/>
            <w:right w:val="none" w:sz="0" w:space="0" w:color="auto"/>
          </w:divBdr>
        </w:div>
        <w:div w:id="93652001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113403">
      <w:bodyDiv w:val="1"/>
      <w:marLeft w:val="0"/>
      <w:marRight w:val="0"/>
      <w:marTop w:val="0"/>
      <w:marBottom w:val="0"/>
      <w:divBdr>
        <w:top w:val="none" w:sz="0" w:space="0" w:color="auto"/>
        <w:left w:val="none" w:sz="0" w:space="0" w:color="auto"/>
        <w:bottom w:val="none" w:sz="0" w:space="0" w:color="auto"/>
        <w:right w:val="none" w:sz="0" w:space="0" w:color="auto"/>
      </w:divBdr>
      <w:divsChild>
        <w:div w:id="1378045473">
          <w:marLeft w:val="576"/>
          <w:marRight w:val="0"/>
          <w:marTop w:val="120"/>
          <w:marBottom w:val="0"/>
          <w:divBdr>
            <w:top w:val="none" w:sz="0" w:space="0" w:color="auto"/>
            <w:left w:val="none" w:sz="0" w:space="0" w:color="auto"/>
            <w:bottom w:val="none" w:sz="0" w:space="0" w:color="auto"/>
            <w:right w:val="none" w:sz="0" w:space="0" w:color="auto"/>
          </w:divBdr>
        </w:div>
        <w:div w:id="1534922010">
          <w:marLeft w:val="576"/>
          <w:marRight w:val="0"/>
          <w:marTop w:val="120"/>
          <w:marBottom w:val="0"/>
          <w:divBdr>
            <w:top w:val="none" w:sz="0" w:space="0" w:color="auto"/>
            <w:left w:val="none" w:sz="0" w:space="0" w:color="auto"/>
            <w:bottom w:val="none" w:sz="0" w:space="0" w:color="auto"/>
            <w:right w:val="none" w:sz="0" w:space="0" w:color="auto"/>
          </w:divBdr>
        </w:div>
        <w:div w:id="516310650">
          <w:marLeft w:val="576"/>
          <w:marRight w:val="0"/>
          <w:marTop w:val="120"/>
          <w:marBottom w:val="0"/>
          <w:divBdr>
            <w:top w:val="none" w:sz="0" w:space="0" w:color="auto"/>
            <w:left w:val="none" w:sz="0" w:space="0" w:color="auto"/>
            <w:bottom w:val="none" w:sz="0" w:space="0" w:color="auto"/>
            <w:right w:val="none" w:sz="0" w:space="0" w:color="auto"/>
          </w:divBdr>
        </w:div>
        <w:div w:id="1284537243">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545154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4778056">
      <w:bodyDiv w:val="1"/>
      <w:marLeft w:val="0"/>
      <w:marRight w:val="0"/>
      <w:marTop w:val="0"/>
      <w:marBottom w:val="0"/>
      <w:divBdr>
        <w:top w:val="none" w:sz="0" w:space="0" w:color="auto"/>
        <w:left w:val="none" w:sz="0" w:space="0" w:color="auto"/>
        <w:bottom w:val="none" w:sz="0" w:space="0" w:color="auto"/>
        <w:right w:val="none" w:sz="0" w:space="0" w:color="auto"/>
      </w:divBdr>
      <w:divsChild>
        <w:div w:id="1614626939">
          <w:marLeft w:val="576"/>
          <w:marRight w:val="0"/>
          <w:marTop w:val="120"/>
          <w:marBottom w:val="0"/>
          <w:divBdr>
            <w:top w:val="none" w:sz="0" w:space="0" w:color="auto"/>
            <w:left w:val="none" w:sz="0" w:space="0" w:color="auto"/>
            <w:bottom w:val="none" w:sz="0" w:space="0" w:color="auto"/>
            <w:right w:val="none" w:sz="0" w:space="0" w:color="auto"/>
          </w:divBdr>
        </w:div>
        <w:div w:id="1168713107">
          <w:marLeft w:val="576"/>
          <w:marRight w:val="0"/>
          <w:marTop w:val="120"/>
          <w:marBottom w:val="0"/>
          <w:divBdr>
            <w:top w:val="none" w:sz="0" w:space="0" w:color="auto"/>
            <w:left w:val="none" w:sz="0" w:space="0" w:color="auto"/>
            <w:bottom w:val="none" w:sz="0" w:space="0" w:color="auto"/>
            <w:right w:val="none" w:sz="0" w:space="0" w:color="auto"/>
          </w:divBdr>
        </w:div>
        <w:div w:id="477889301">
          <w:marLeft w:val="576"/>
          <w:marRight w:val="0"/>
          <w:marTop w:val="120"/>
          <w:marBottom w:val="0"/>
          <w:divBdr>
            <w:top w:val="none" w:sz="0" w:space="0" w:color="auto"/>
            <w:left w:val="none" w:sz="0" w:space="0" w:color="auto"/>
            <w:bottom w:val="none" w:sz="0" w:space="0" w:color="auto"/>
            <w:right w:val="none" w:sz="0" w:space="0" w:color="auto"/>
          </w:divBdr>
        </w:div>
        <w:div w:id="977295263">
          <w:marLeft w:val="576"/>
          <w:marRight w:val="0"/>
          <w:marTop w:val="120"/>
          <w:marBottom w:val="0"/>
          <w:divBdr>
            <w:top w:val="none" w:sz="0" w:space="0" w:color="auto"/>
            <w:left w:val="none" w:sz="0" w:space="0" w:color="auto"/>
            <w:bottom w:val="none" w:sz="0" w:space="0" w:color="auto"/>
            <w:right w:val="none" w:sz="0" w:space="0" w:color="auto"/>
          </w:divBdr>
        </w:div>
        <w:div w:id="17577531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2382395">
      <w:bodyDiv w:val="1"/>
      <w:marLeft w:val="0"/>
      <w:marRight w:val="0"/>
      <w:marTop w:val="0"/>
      <w:marBottom w:val="0"/>
      <w:divBdr>
        <w:top w:val="none" w:sz="0" w:space="0" w:color="auto"/>
        <w:left w:val="none" w:sz="0" w:space="0" w:color="auto"/>
        <w:bottom w:val="none" w:sz="0" w:space="0" w:color="auto"/>
        <w:right w:val="none" w:sz="0" w:space="0" w:color="auto"/>
      </w:divBdr>
      <w:divsChild>
        <w:div w:id="313879101">
          <w:marLeft w:val="576"/>
          <w:marRight w:val="0"/>
          <w:marTop w:val="120"/>
          <w:marBottom w:val="0"/>
          <w:divBdr>
            <w:top w:val="none" w:sz="0" w:space="0" w:color="auto"/>
            <w:left w:val="none" w:sz="0" w:space="0" w:color="auto"/>
            <w:bottom w:val="none" w:sz="0" w:space="0" w:color="auto"/>
            <w:right w:val="none" w:sz="0" w:space="0" w:color="auto"/>
          </w:divBdr>
        </w:div>
        <w:div w:id="1412115058">
          <w:marLeft w:val="576"/>
          <w:marRight w:val="0"/>
          <w:marTop w:val="120"/>
          <w:marBottom w:val="0"/>
          <w:divBdr>
            <w:top w:val="none" w:sz="0" w:space="0" w:color="auto"/>
            <w:left w:val="none" w:sz="0" w:space="0" w:color="auto"/>
            <w:bottom w:val="none" w:sz="0" w:space="0" w:color="auto"/>
            <w:right w:val="none" w:sz="0" w:space="0" w:color="auto"/>
          </w:divBdr>
        </w:div>
        <w:div w:id="1565142451">
          <w:marLeft w:val="576"/>
          <w:marRight w:val="0"/>
          <w:marTop w:val="120"/>
          <w:marBottom w:val="0"/>
          <w:divBdr>
            <w:top w:val="none" w:sz="0" w:space="0" w:color="auto"/>
            <w:left w:val="none" w:sz="0" w:space="0" w:color="auto"/>
            <w:bottom w:val="none" w:sz="0" w:space="0" w:color="auto"/>
            <w:right w:val="none" w:sz="0" w:space="0" w:color="auto"/>
          </w:divBdr>
        </w:div>
        <w:div w:id="1159928896">
          <w:marLeft w:val="576"/>
          <w:marRight w:val="0"/>
          <w:marTop w:val="120"/>
          <w:marBottom w:val="0"/>
          <w:divBdr>
            <w:top w:val="none" w:sz="0" w:space="0" w:color="auto"/>
            <w:left w:val="none" w:sz="0" w:space="0" w:color="auto"/>
            <w:bottom w:val="none" w:sz="0" w:space="0" w:color="auto"/>
            <w:right w:val="none" w:sz="0" w:space="0" w:color="auto"/>
          </w:divBdr>
        </w:div>
        <w:div w:id="155388332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1613065">
      <w:bodyDiv w:val="1"/>
      <w:marLeft w:val="0"/>
      <w:marRight w:val="0"/>
      <w:marTop w:val="0"/>
      <w:marBottom w:val="0"/>
      <w:divBdr>
        <w:top w:val="none" w:sz="0" w:space="0" w:color="auto"/>
        <w:left w:val="none" w:sz="0" w:space="0" w:color="auto"/>
        <w:bottom w:val="none" w:sz="0" w:space="0" w:color="auto"/>
        <w:right w:val="none" w:sz="0" w:space="0" w:color="auto"/>
      </w:divBdr>
      <w:divsChild>
        <w:div w:id="1774326279">
          <w:marLeft w:val="576"/>
          <w:marRight w:val="0"/>
          <w:marTop w:val="120"/>
          <w:marBottom w:val="0"/>
          <w:divBdr>
            <w:top w:val="none" w:sz="0" w:space="0" w:color="auto"/>
            <w:left w:val="none" w:sz="0" w:space="0" w:color="auto"/>
            <w:bottom w:val="none" w:sz="0" w:space="0" w:color="auto"/>
            <w:right w:val="none" w:sz="0" w:space="0" w:color="auto"/>
          </w:divBdr>
        </w:div>
        <w:div w:id="414665750">
          <w:marLeft w:val="576"/>
          <w:marRight w:val="0"/>
          <w:marTop w:val="120"/>
          <w:marBottom w:val="0"/>
          <w:divBdr>
            <w:top w:val="none" w:sz="0" w:space="0" w:color="auto"/>
            <w:left w:val="none" w:sz="0" w:space="0" w:color="auto"/>
            <w:bottom w:val="none" w:sz="0" w:space="0" w:color="auto"/>
            <w:right w:val="none" w:sz="0" w:space="0" w:color="auto"/>
          </w:divBdr>
        </w:div>
        <w:div w:id="316303933">
          <w:marLeft w:val="576"/>
          <w:marRight w:val="0"/>
          <w:marTop w:val="120"/>
          <w:marBottom w:val="0"/>
          <w:divBdr>
            <w:top w:val="none" w:sz="0" w:space="0" w:color="auto"/>
            <w:left w:val="none" w:sz="0" w:space="0" w:color="auto"/>
            <w:bottom w:val="none" w:sz="0" w:space="0" w:color="auto"/>
            <w:right w:val="none" w:sz="0" w:space="0" w:color="auto"/>
          </w:divBdr>
        </w:div>
        <w:div w:id="1473978961">
          <w:marLeft w:val="576"/>
          <w:marRight w:val="0"/>
          <w:marTop w:val="120"/>
          <w:marBottom w:val="0"/>
          <w:divBdr>
            <w:top w:val="none" w:sz="0" w:space="0" w:color="auto"/>
            <w:left w:val="none" w:sz="0" w:space="0" w:color="auto"/>
            <w:bottom w:val="none" w:sz="0" w:space="0" w:color="auto"/>
            <w:right w:val="none" w:sz="0" w:space="0" w:color="auto"/>
          </w:divBdr>
        </w:div>
        <w:div w:id="29249071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497244">
      <w:bodyDiv w:val="1"/>
      <w:marLeft w:val="0"/>
      <w:marRight w:val="0"/>
      <w:marTop w:val="0"/>
      <w:marBottom w:val="0"/>
      <w:divBdr>
        <w:top w:val="none" w:sz="0" w:space="0" w:color="auto"/>
        <w:left w:val="none" w:sz="0" w:space="0" w:color="auto"/>
        <w:bottom w:val="none" w:sz="0" w:space="0" w:color="auto"/>
        <w:right w:val="none" w:sz="0" w:space="0" w:color="auto"/>
      </w:divBdr>
      <w:divsChild>
        <w:div w:id="59407962">
          <w:marLeft w:val="576"/>
          <w:marRight w:val="0"/>
          <w:marTop w:val="120"/>
          <w:marBottom w:val="0"/>
          <w:divBdr>
            <w:top w:val="none" w:sz="0" w:space="0" w:color="auto"/>
            <w:left w:val="none" w:sz="0" w:space="0" w:color="auto"/>
            <w:bottom w:val="none" w:sz="0" w:space="0" w:color="auto"/>
            <w:right w:val="none" w:sz="0" w:space="0" w:color="auto"/>
          </w:divBdr>
        </w:div>
        <w:div w:id="2019964834">
          <w:marLeft w:val="576"/>
          <w:marRight w:val="0"/>
          <w:marTop w:val="120"/>
          <w:marBottom w:val="0"/>
          <w:divBdr>
            <w:top w:val="none" w:sz="0" w:space="0" w:color="auto"/>
            <w:left w:val="none" w:sz="0" w:space="0" w:color="auto"/>
            <w:bottom w:val="none" w:sz="0" w:space="0" w:color="auto"/>
            <w:right w:val="none" w:sz="0" w:space="0" w:color="auto"/>
          </w:divBdr>
        </w:div>
        <w:div w:id="1619220093">
          <w:marLeft w:val="576"/>
          <w:marRight w:val="0"/>
          <w:marTop w:val="120"/>
          <w:marBottom w:val="0"/>
          <w:divBdr>
            <w:top w:val="none" w:sz="0" w:space="0" w:color="auto"/>
            <w:left w:val="none" w:sz="0" w:space="0" w:color="auto"/>
            <w:bottom w:val="none" w:sz="0" w:space="0" w:color="auto"/>
            <w:right w:val="none" w:sz="0" w:space="0" w:color="auto"/>
          </w:divBdr>
        </w:div>
        <w:div w:id="46589755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2021-06-26T11:37:00Z</dcterms:modified>
</cp:coreProperties>
</file>