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1A74E3">
      <w:pPr>
        <w:spacing w:line="360" w:lineRule="auto"/>
        <w:jc w:val="center"/>
        <w:rPr>
          <w:rFonts w:ascii="Times New Roman" w:hAnsi="Times New Roman" w:cs="Times New Roman"/>
          <w:b/>
          <w:sz w:val="40"/>
          <w:szCs w:val="40"/>
        </w:rPr>
      </w:pPr>
    </w:p>
    <w:p w:rsidR="00CF3C1B" w:rsidRDefault="001A74E3" w:rsidP="001A74E3">
      <w:pPr>
        <w:spacing w:line="360" w:lineRule="auto"/>
        <w:jc w:val="center"/>
        <w:rPr>
          <w:rFonts w:ascii="Times New Roman" w:hAnsi="Times New Roman" w:cs="Times New Roman"/>
          <w:b/>
          <w:sz w:val="40"/>
          <w:szCs w:val="40"/>
        </w:rPr>
      </w:pPr>
      <w:r w:rsidRPr="001A74E3">
        <w:rPr>
          <w:rFonts w:ascii="Times New Roman" w:hAnsi="Times New Roman" w:cs="Times New Roman"/>
          <w:b/>
          <w:sz w:val="40"/>
          <w:szCs w:val="40"/>
        </w:rPr>
        <w:t>OP-MLB An Online VM Prediction based Multi-objective Load Balancing Framework for Resource Management at Cloud Datacenter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A74E3" w:rsidRDefault="001A74E3"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E480F" w:rsidRDefault="008E480F" w:rsidP="008E480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E480F">
        <w:rPr>
          <w:rFonts w:ascii="Times New Roman" w:eastAsia="Times New Roman" w:hAnsi="Times New Roman" w:cs="Times New Roman"/>
          <w:color w:val="333333"/>
          <w:sz w:val="32"/>
          <w:szCs w:val="32"/>
          <w:lang w:val="en-IN" w:eastAsia="en-IN" w:bidi="ta-IN"/>
        </w:rPr>
        <w:t>The elasticity of cloud resources allow cloud clients to expand and shrink their demand of resources dynamically over time. However, fluctuations in the resource demands and pre-defined size of virtual machines (VMs) lead to lack of resource utilization, load imbalance and excessive power consumption. To address these issues and to improve the performance of datacenter, an efficient resource management framework is proposed, which anticipates resource utilization of the servers and balances the load accordingly. It facilitates power saving, by minimizing the number of active servers, VM migrations and maximizing the resource utilization. An online resource prediction system, is developed and installed at each VM, to minimize the risk of Service Level Agreement (SLA) violations and performance degradation due to under/overloaded servers. In addition, multi-objective VM placement and migration algorithms are proposed to reduce the network traffic and power consumption within datacenter. The proposed framework is evaluated by executing experiments on three real world workload datasets namely, Google Cluster Dataset, Planet Lab and Bitsbrain traces. The comparison of proposed framework with the state-of-art approaches, reveals its superiority in terms of different performance metrics. The improvement in power saving achieved by OP-MLB framework is upto 85.3% over the Best-Fit approach.</w:t>
      </w:r>
    </w:p>
    <w:p w:rsidR="008E480F" w:rsidRDefault="008E480F" w:rsidP="008E480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Pr="008E480F" w:rsidRDefault="001C4FD2" w:rsidP="008E480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778A4" w:rsidRDefault="00275857" w:rsidP="00E778A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778A4">
        <w:rPr>
          <w:rFonts w:ascii="Times New Roman" w:hAnsi="Times New Roman" w:cs="Times New Roman"/>
          <w:sz w:val="32"/>
          <w:szCs w:val="32"/>
          <w:lang w:val="en-IN"/>
        </w:rPr>
        <w:t>The ACO approach outperformed the existing Th</w:t>
      </w:r>
      <w:r w:rsidRPr="00E778A4">
        <w:rPr>
          <w:rFonts w:ascii="Times New Roman" w:hAnsi="Times New Roman" w:cs="Times New Roman"/>
          <w:sz w:val="32"/>
          <w:szCs w:val="32"/>
          <w:lang w:val="en-IN"/>
        </w:rPr>
        <w:t>reshold Energy Saving Algorithm (TESA) approach considering energy consumption, number of migrations, and SLA violations.</w:t>
      </w:r>
    </w:p>
    <w:p w:rsidR="00000000" w:rsidRPr="00E778A4" w:rsidRDefault="00275857" w:rsidP="00E778A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778A4">
        <w:rPr>
          <w:rFonts w:ascii="Times New Roman" w:hAnsi="Times New Roman" w:cs="Times New Roman"/>
          <w:sz w:val="32"/>
          <w:szCs w:val="32"/>
          <w:lang w:val="en-IN"/>
        </w:rPr>
        <w:t>The efficient resource utilization of the existing Cloud resources is important to increase the service provisioning ratio and satisf</w:t>
      </w:r>
      <w:r w:rsidRPr="00E778A4">
        <w:rPr>
          <w:rFonts w:ascii="Times New Roman" w:hAnsi="Times New Roman" w:cs="Times New Roman"/>
          <w:sz w:val="32"/>
          <w:szCs w:val="32"/>
          <w:lang w:val="en-IN"/>
        </w:rPr>
        <w:t>y the SLA for the clients.</w:t>
      </w:r>
    </w:p>
    <w:p w:rsidR="00000000" w:rsidRPr="00E778A4" w:rsidRDefault="00275857" w:rsidP="00E778A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778A4">
        <w:rPr>
          <w:rFonts w:ascii="Times New Roman" w:hAnsi="Times New Roman" w:cs="Times New Roman"/>
          <w:sz w:val="32"/>
          <w:szCs w:val="32"/>
          <w:lang w:val="en-IN"/>
        </w:rPr>
        <w:t>The efficient resource utilization has several impacts like the maximal utilization of the existing resources, powering off the underutilized machines, and most importantly resulting in improved energy consumption.</w:t>
      </w:r>
    </w:p>
    <w:p w:rsidR="00000000" w:rsidRPr="00E778A4" w:rsidRDefault="00275857" w:rsidP="00E778A4">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E778A4">
        <w:rPr>
          <w:rFonts w:ascii="Times New Roman" w:hAnsi="Times New Roman" w:cs="Times New Roman"/>
          <w:sz w:val="32"/>
          <w:szCs w:val="32"/>
          <w:lang w:val="en-IN"/>
        </w:rPr>
        <w:t xml:space="preserve">The results </w:t>
      </w:r>
      <w:r w:rsidRPr="00E778A4">
        <w:rPr>
          <w:rFonts w:ascii="Times New Roman" w:hAnsi="Times New Roman" w:cs="Times New Roman"/>
          <w:sz w:val="32"/>
          <w:szCs w:val="32"/>
          <w:lang w:val="en-IN"/>
        </w:rPr>
        <w:t xml:space="preserve">are compared with existing PSO, Levy Flight, and Particle Swarm Optimization (LEPSO) algorithms.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778A4" w:rsidRDefault="00275857" w:rsidP="00E778A4">
      <w:pPr>
        <w:numPr>
          <w:ilvl w:val="0"/>
          <w:numId w:val="45"/>
        </w:numPr>
        <w:spacing w:line="360" w:lineRule="auto"/>
        <w:jc w:val="both"/>
        <w:rPr>
          <w:rFonts w:ascii="Times New Roman" w:hAnsi="Times New Roman" w:cs="Times New Roman"/>
          <w:bCs/>
          <w:sz w:val="32"/>
          <w:szCs w:val="32"/>
          <w:lang w:val="en-IN"/>
        </w:rPr>
      </w:pPr>
      <w:r w:rsidRPr="00E778A4">
        <w:rPr>
          <w:rFonts w:ascii="Times New Roman" w:hAnsi="Times New Roman" w:cs="Times New Roman"/>
          <w:bCs/>
          <w:sz w:val="32"/>
          <w:szCs w:val="32"/>
          <w:lang w:val="en-IN"/>
        </w:rPr>
        <w:t>Task scheduling in a cloud environment is a problem of specifying tasks to an appropriate machine to finish their work.</w:t>
      </w:r>
    </w:p>
    <w:p w:rsidR="00000000" w:rsidRPr="00E778A4" w:rsidRDefault="00275857" w:rsidP="00E778A4">
      <w:pPr>
        <w:numPr>
          <w:ilvl w:val="0"/>
          <w:numId w:val="45"/>
        </w:numPr>
        <w:spacing w:line="360" w:lineRule="auto"/>
        <w:jc w:val="both"/>
        <w:rPr>
          <w:rFonts w:ascii="Times New Roman" w:hAnsi="Times New Roman" w:cs="Times New Roman"/>
          <w:bCs/>
          <w:sz w:val="32"/>
          <w:szCs w:val="32"/>
          <w:lang w:val="en-IN"/>
        </w:rPr>
      </w:pPr>
      <w:r w:rsidRPr="00E778A4">
        <w:rPr>
          <w:rFonts w:ascii="Times New Roman" w:hAnsi="Times New Roman" w:cs="Times New Roman"/>
          <w:bCs/>
          <w:sz w:val="32"/>
          <w:szCs w:val="32"/>
          <w:lang w:val="en-IN"/>
        </w:rPr>
        <w:t xml:space="preserve">Therefore, </w:t>
      </w:r>
      <w:r w:rsidRPr="00E778A4">
        <w:rPr>
          <w:rFonts w:ascii="Times New Roman" w:hAnsi="Times New Roman" w:cs="Times New Roman"/>
          <w:bCs/>
          <w:sz w:val="32"/>
          <w:szCs w:val="32"/>
          <w:lang w:val="en-IN"/>
        </w:rPr>
        <w:t xml:space="preserve">the scheduling of task problem can be qualified as the method of finding out a model mapping for execution of user tasks with the aim of reaching the desired goals </w:t>
      </w:r>
    </w:p>
    <w:p w:rsidR="00000000" w:rsidRPr="00E778A4" w:rsidRDefault="00275857" w:rsidP="00E778A4">
      <w:pPr>
        <w:numPr>
          <w:ilvl w:val="0"/>
          <w:numId w:val="45"/>
        </w:numPr>
        <w:spacing w:line="360" w:lineRule="auto"/>
        <w:jc w:val="both"/>
        <w:rPr>
          <w:rFonts w:ascii="Times New Roman" w:hAnsi="Times New Roman" w:cs="Times New Roman"/>
          <w:bCs/>
          <w:sz w:val="32"/>
          <w:szCs w:val="32"/>
          <w:lang w:val="en-IN"/>
        </w:rPr>
      </w:pPr>
      <w:r w:rsidRPr="00E778A4">
        <w:rPr>
          <w:rFonts w:ascii="Times New Roman" w:hAnsi="Times New Roman" w:cs="Times New Roman"/>
          <w:bCs/>
          <w:sz w:val="32"/>
          <w:szCs w:val="32"/>
          <w:lang w:val="en-IN"/>
        </w:rPr>
        <w:t>The suggested algorithm repaired the problem of the active balancer algorithm by using a r</w:t>
      </w:r>
      <w:r w:rsidRPr="00E778A4">
        <w:rPr>
          <w:rFonts w:ascii="Times New Roman" w:hAnsi="Times New Roman" w:cs="Times New Roman"/>
          <w:bCs/>
          <w:sz w:val="32"/>
          <w:szCs w:val="32"/>
          <w:lang w:val="en-IN"/>
        </w:rPr>
        <w:t>eservation table among the phase of the chosen and assignment of VMs.</w:t>
      </w:r>
    </w:p>
    <w:p w:rsidR="00000000" w:rsidRPr="00E778A4" w:rsidRDefault="00275857" w:rsidP="00E778A4">
      <w:pPr>
        <w:numPr>
          <w:ilvl w:val="0"/>
          <w:numId w:val="45"/>
        </w:numPr>
        <w:spacing w:line="360" w:lineRule="auto"/>
        <w:jc w:val="both"/>
        <w:rPr>
          <w:rFonts w:ascii="Times New Roman" w:hAnsi="Times New Roman" w:cs="Times New Roman"/>
          <w:bCs/>
          <w:sz w:val="32"/>
          <w:szCs w:val="32"/>
          <w:lang w:val="en-IN"/>
        </w:rPr>
      </w:pPr>
      <w:r w:rsidRPr="00E778A4">
        <w:rPr>
          <w:rFonts w:ascii="Times New Roman" w:hAnsi="Times New Roman" w:cs="Times New Roman"/>
          <w:bCs/>
          <w:sz w:val="32"/>
          <w:szCs w:val="32"/>
          <w:lang w:val="en-IN"/>
        </w:rPr>
        <w:lastRenderedPageBreak/>
        <w:t>Any optimization case is either maximization or minimization, which depends on the nature of the problem</w:t>
      </w:r>
      <w:r w:rsidRPr="00E778A4">
        <w:rPr>
          <w:rFonts w:ascii="Times New Roman" w:hAnsi="Times New Roman" w:cs="Times New Roman"/>
          <w:bCs/>
          <w:sz w:val="32"/>
          <w:szCs w:val="32"/>
        </w:rPr>
        <w:t>.</w:t>
      </w:r>
    </w:p>
    <w:p w:rsidR="00000000" w:rsidRPr="00E778A4" w:rsidRDefault="00275857" w:rsidP="00E778A4">
      <w:pPr>
        <w:numPr>
          <w:ilvl w:val="0"/>
          <w:numId w:val="45"/>
        </w:numPr>
        <w:spacing w:line="360" w:lineRule="auto"/>
        <w:jc w:val="both"/>
        <w:rPr>
          <w:rFonts w:ascii="Times New Roman" w:hAnsi="Times New Roman" w:cs="Times New Roman"/>
          <w:bCs/>
          <w:sz w:val="32"/>
          <w:szCs w:val="32"/>
          <w:lang w:val="en-IN"/>
        </w:rPr>
      </w:pPr>
      <w:r w:rsidRPr="00E778A4">
        <w:rPr>
          <w:rFonts w:ascii="Times New Roman" w:hAnsi="Times New Roman" w:cs="Times New Roman"/>
          <w:bCs/>
          <w:sz w:val="32"/>
          <w:szCs w:val="32"/>
          <w:lang w:val="en-IN"/>
        </w:rPr>
        <w:t>To overcome this problem, a GA is incorporated with a Throttled to improve loa</w:t>
      </w:r>
      <w:r w:rsidRPr="00E778A4">
        <w:rPr>
          <w:rFonts w:ascii="Times New Roman" w:hAnsi="Times New Roman" w:cs="Times New Roman"/>
          <w:bCs/>
          <w:sz w:val="32"/>
          <w:szCs w:val="32"/>
          <w:lang w:val="en-IN"/>
        </w:rPr>
        <w:t xml:space="preserve">d balancing. </w:t>
      </w:r>
    </w:p>
    <w:p w:rsidR="000B33B0" w:rsidRPr="00E778A4" w:rsidRDefault="006A300A" w:rsidP="00E778A4">
      <w:pPr>
        <w:spacing w:line="360" w:lineRule="auto"/>
        <w:jc w:val="both"/>
        <w:rPr>
          <w:rFonts w:ascii="Times New Roman" w:eastAsia="Times New Roman" w:hAnsi="Times New Roman" w:cs="Times New Roman"/>
          <w:sz w:val="32"/>
          <w:szCs w:val="32"/>
        </w:rPr>
      </w:pPr>
      <w:r w:rsidRPr="00E778A4">
        <w:rPr>
          <w:rFonts w:ascii="Times New Roman" w:hAnsi="Times New Roman" w:cs="Times New Roman"/>
          <w:b/>
          <w:sz w:val="36"/>
          <w:szCs w:val="36"/>
        </w:rPr>
        <w:t xml:space="preserve">2.2. PROPOSED </w:t>
      </w:r>
      <w:r w:rsidR="000B33B0" w:rsidRPr="00E778A4">
        <w:rPr>
          <w:rFonts w:ascii="Times New Roman" w:hAnsi="Times New Roman" w:cs="Times New Roman"/>
          <w:b/>
          <w:sz w:val="36"/>
          <w:szCs w:val="36"/>
        </w:rPr>
        <w:t xml:space="preserve">SYSTEM </w:t>
      </w:r>
    </w:p>
    <w:p w:rsidR="00E778A4" w:rsidRPr="00E778A4" w:rsidRDefault="00E778A4" w:rsidP="00E778A4">
      <w:pPr>
        <w:pStyle w:val="NormalWeb"/>
        <w:numPr>
          <w:ilvl w:val="0"/>
          <w:numId w:val="46"/>
        </w:numPr>
        <w:spacing w:before="0" w:beforeAutospacing="0" w:after="0" w:afterAutospacing="0" w:line="360" w:lineRule="auto"/>
        <w:ind w:left="142" w:firstLine="0"/>
        <w:jc w:val="both"/>
        <w:rPr>
          <w:sz w:val="32"/>
          <w:szCs w:val="32"/>
        </w:rPr>
      </w:pPr>
      <w:r w:rsidRPr="00E778A4">
        <w:rPr>
          <w:sz w:val="32"/>
          <w:szCs w:val="32"/>
        </w:rPr>
        <w:t>In this paper, an Efficient Adaptive Migration Algorithm (EAMA) is proposed for effective migration and placement of VMs on the Physical Machines (PMs) dynamically.</w:t>
      </w:r>
    </w:p>
    <w:p w:rsidR="00E778A4" w:rsidRPr="00E778A4" w:rsidRDefault="00E778A4" w:rsidP="00E778A4">
      <w:pPr>
        <w:pStyle w:val="NormalWeb"/>
        <w:numPr>
          <w:ilvl w:val="0"/>
          <w:numId w:val="46"/>
        </w:numPr>
        <w:spacing w:before="0" w:beforeAutospacing="0" w:after="0" w:afterAutospacing="0" w:line="360" w:lineRule="auto"/>
        <w:ind w:left="142" w:firstLine="0"/>
        <w:jc w:val="both"/>
        <w:rPr>
          <w:sz w:val="32"/>
          <w:szCs w:val="32"/>
        </w:rPr>
      </w:pPr>
      <w:r w:rsidRPr="00E778A4">
        <w:rPr>
          <w:sz w:val="32"/>
          <w:szCs w:val="32"/>
        </w:rPr>
        <w:t>Numerous approaches have been proposed by researchers to improve the resource utilization with reduced energy consumption in CDCs.</w:t>
      </w:r>
    </w:p>
    <w:p w:rsidR="00E778A4" w:rsidRPr="00E778A4" w:rsidRDefault="00E778A4" w:rsidP="00E778A4">
      <w:pPr>
        <w:pStyle w:val="NormalWeb"/>
        <w:numPr>
          <w:ilvl w:val="0"/>
          <w:numId w:val="46"/>
        </w:numPr>
        <w:spacing w:before="0" w:beforeAutospacing="0" w:after="0" w:afterAutospacing="0" w:line="360" w:lineRule="auto"/>
        <w:ind w:left="142" w:firstLine="0"/>
        <w:jc w:val="both"/>
        <w:rPr>
          <w:sz w:val="32"/>
          <w:szCs w:val="32"/>
        </w:rPr>
      </w:pPr>
      <w:r w:rsidRPr="00E778A4">
        <w:rPr>
          <w:sz w:val="32"/>
          <w:szCs w:val="32"/>
        </w:rPr>
        <w:t>Dynamic VM consolidation and management approaches proposed in have shown improvements in the energy consumption.</w:t>
      </w:r>
    </w:p>
    <w:p w:rsidR="00E778A4" w:rsidRPr="00E778A4" w:rsidRDefault="00E778A4" w:rsidP="00E778A4">
      <w:pPr>
        <w:pStyle w:val="NormalWeb"/>
        <w:numPr>
          <w:ilvl w:val="0"/>
          <w:numId w:val="46"/>
        </w:numPr>
        <w:spacing w:before="0" w:beforeAutospacing="0" w:after="0" w:afterAutospacing="0" w:line="360" w:lineRule="auto"/>
        <w:ind w:left="142" w:firstLine="0"/>
        <w:jc w:val="both"/>
        <w:rPr>
          <w:sz w:val="32"/>
          <w:szCs w:val="32"/>
        </w:rPr>
      </w:pPr>
      <w:r w:rsidRPr="00E778A4">
        <w:rPr>
          <w:sz w:val="32"/>
          <w:szCs w:val="32"/>
        </w:rPr>
        <w:t>The proposed approach has two main features: first, selection of the location of the PM which has less delay as compared to the other PMs where the VMs are required to be migrated.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778A4" w:rsidRDefault="00275857" w:rsidP="00E778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78A4">
        <w:rPr>
          <w:rFonts w:ascii="Times New Roman" w:eastAsia="AdvGulliv-R" w:hAnsi="Times New Roman" w:cs="Times New Roman"/>
          <w:bCs/>
          <w:sz w:val="32"/>
          <w:szCs w:val="32"/>
          <w:lang w:val="en-IN"/>
        </w:rPr>
        <w:t>Load balanci</w:t>
      </w:r>
      <w:r w:rsidRPr="00E778A4">
        <w:rPr>
          <w:rFonts w:ascii="Times New Roman" w:eastAsia="AdvGulliv-R" w:hAnsi="Times New Roman" w:cs="Times New Roman"/>
          <w:bCs/>
          <w:sz w:val="32"/>
          <w:szCs w:val="32"/>
          <w:lang w:val="en-IN"/>
        </w:rPr>
        <w:t>ng qualifies network resources for best response and performance and provides high gratifications to consumer.</w:t>
      </w:r>
    </w:p>
    <w:p w:rsidR="00000000" w:rsidRPr="00E778A4" w:rsidRDefault="00275857" w:rsidP="00E778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78A4">
        <w:rPr>
          <w:rFonts w:ascii="Times New Roman" w:eastAsia="AdvGulliv-R" w:hAnsi="Times New Roman" w:cs="Times New Roman"/>
          <w:bCs/>
          <w:sz w:val="32"/>
          <w:szCs w:val="32"/>
          <w:lang w:val="en-IN"/>
        </w:rPr>
        <w:t>The proposed strategy was tested using cloud Sim, and the results proved that the performance of their strategy is better than other conventiona</w:t>
      </w:r>
      <w:r w:rsidRPr="00E778A4">
        <w:rPr>
          <w:rFonts w:ascii="Times New Roman" w:eastAsia="AdvGulliv-R" w:hAnsi="Times New Roman" w:cs="Times New Roman"/>
          <w:bCs/>
          <w:sz w:val="32"/>
          <w:szCs w:val="32"/>
          <w:lang w:val="en-IN"/>
        </w:rPr>
        <w:t>l algorithms.</w:t>
      </w:r>
    </w:p>
    <w:p w:rsidR="00000000" w:rsidRPr="00E778A4" w:rsidRDefault="00275857" w:rsidP="00E778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78A4">
        <w:rPr>
          <w:rFonts w:ascii="Times New Roman" w:eastAsia="AdvGulliv-R" w:hAnsi="Times New Roman" w:cs="Times New Roman"/>
          <w:bCs/>
          <w:sz w:val="32"/>
          <w:szCs w:val="32"/>
          <w:lang w:val="en-IN"/>
        </w:rPr>
        <w:lastRenderedPageBreak/>
        <w:t>The efficient allocation of resources and scheduling is a vital task in cloud computing based on which the performance of the system is rated.</w:t>
      </w:r>
    </w:p>
    <w:p w:rsidR="00000000" w:rsidRPr="00E778A4" w:rsidRDefault="00275857" w:rsidP="00E778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78A4">
        <w:rPr>
          <w:rFonts w:ascii="Times New Roman" w:eastAsia="AdvGulliv-R" w:hAnsi="Times New Roman" w:cs="Times New Roman"/>
          <w:bCs/>
          <w:sz w:val="32"/>
          <w:szCs w:val="32"/>
          <w:lang w:val="en-IN"/>
        </w:rPr>
        <w:t>After that, changes are made to the settings to evaluate the performance of the previous algorith</w:t>
      </w:r>
      <w:r w:rsidRPr="00E778A4">
        <w:rPr>
          <w:rFonts w:ascii="Times New Roman" w:eastAsia="AdvGulliv-R" w:hAnsi="Times New Roman" w:cs="Times New Roman"/>
          <w:bCs/>
          <w:sz w:val="32"/>
          <w:szCs w:val="32"/>
          <w:lang w:val="en-IN"/>
        </w:rPr>
        <w:t>ms and the proposed DTG algorithm.</w:t>
      </w:r>
    </w:p>
    <w:p w:rsidR="00000000" w:rsidRPr="00E778A4" w:rsidRDefault="00275857" w:rsidP="00E778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78A4">
        <w:rPr>
          <w:rFonts w:ascii="Times New Roman" w:eastAsia="AdvGulliv-R" w:hAnsi="Times New Roman" w:cs="Times New Roman"/>
          <w:bCs/>
          <w:sz w:val="32"/>
          <w:szCs w:val="32"/>
          <w:lang w:val="en-IN"/>
        </w:rPr>
        <w:t>Therefore, an efficient task scheduling algorithm aims to balance diverse and conflicting parameters together at the same time.</w:t>
      </w:r>
      <w:r w:rsidRPr="00E778A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778A4" w:rsidRDefault="00E778A4" w:rsidP="00E53AA4">
            <w:pPr>
              <w:tabs>
                <w:tab w:val="left" w:pos="720"/>
              </w:tabs>
              <w:spacing w:after="100" w:line="360" w:lineRule="auto"/>
              <w:jc w:val="both"/>
              <w:rPr>
                <w:rFonts w:ascii="Times New Roman" w:hAnsi="Times New Roman" w:cs="Times New Roman"/>
                <w:sz w:val="28"/>
                <w:szCs w:val="28"/>
              </w:rPr>
            </w:pPr>
            <w:r w:rsidRPr="00E778A4">
              <w:rPr>
                <w:rFonts w:ascii="Times New Roman" w:hAnsi="Times New Roman" w:cs="Times New Roman"/>
                <w:sz w:val="28"/>
                <w:szCs w:val="28"/>
              </w:rPr>
              <w:t>Cloud computing security challenges &amp; solutions-A survey</w:t>
            </w:r>
          </w:p>
        </w:tc>
        <w:tc>
          <w:tcPr>
            <w:tcW w:w="3192" w:type="dxa"/>
          </w:tcPr>
          <w:p w:rsidR="000C407B" w:rsidRPr="00E778A4" w:rsidRDefault="00E778A4" w:rsidP="00E778A4">
            <w:pPr>
              <w:tabs>
                <w:tab w:val="left" w:pos="720"/>
              </w:tabs>
              <w:spacing w:after="100" w:line="360" w:lineRule="auto"/>
              <w:jc w:val="both"/>
              <w:rPr>
                <w:rFonts w:ascii="Times New Roman" w:hAnsi="Times New Roman" w:cs="Times New Roman"/>
                <w:sz w:val="28"/>
                <w:szCs w:val="28"/>
              </w:rPr>
            </w:pPr>
            <w:r w:rsidRPr="00E778A4">
              <w:rPr>
                <w:rFonts w:ascii="Times New Roman" w:hAnsi="Times New Roman" w:cs="Times New Roman"/>
                <w:sz w:val="28"/>
                <w:szCs w:val="28"/>
              </w:rPr>
              <w:t xml:space="preserve">S. Basu, A. Bardhan, K. Gupta, P. Saha, M. Pal, M. Bose, et al., </w:t>
            </w:r>
          </w:p>
        </w:tc>
        <w:tc>
          <w:tcPr>
            <w:tcW w:w="3192" w:type="dxa"/>
          </w:tcPr>
          <w:p w:rsidR="000C407B" w:rsidRPr="00E778A4" w:rsidRDefault="00E778A4" w:rsidP="00E53AA4">
            <w:pPr>
              <w:tabs>
                <w:tab w:val="left" w:pos="720"/>
              </w:tabs>
              <w:spacing w:after="100" w:line="360" w:lineRule="auto"/>
              <w:jc w:val="both"/>
              <w:rPr>
                <w:rFonts w:ascii="Times New Roman" w:hAnsi="Times New Roman" w:cs="Times New Roman"/>
                <w:sz w:val="28"/>
                <w:szCs w:val="28"/>
              </w:rPr>
            </w:pPr>
            <w:r w:rsidRPr="00E778A4">
              <w:rPr>
                <w:rFonts w:ascii="Times New Roman" w:hAnsi="Times New Roman" w:cs="Times New Roman"/>
                <w:sz w:val="28"/>
                <w:szCs w:val="28"/>
              </w:rPr>
              <w:t>Cloud computing is the next generation networks which is soon going to revolutionize the computing world.</w:t>
            </w:r>
          </w:p>
        </w:tc>
      </w:tr>
      <w:tr w:rsidR="000C407B" w:rsidTr="000C407B">
        <w:trPr>
          <w:trHeight w:val="2942"/>
        </w:trPr>
        <w:tc>
          <w:tcPr>
            <w:tcW w:w="3192" w:type="dxa"/>
          </w:tcPr>
          <w:p w:rsidR="000C407B" w:rsidRPr="00E778A4" w:rsidRDefault="00E778A4" w:rsidP="00E53AA4">
            <w:pPr>
              <w:tabs>
                <w:tab w:val="left" w:pos="720"/>
              </w:tabs>
              <w:spacing w:after="100" w:line="360" w:lineRule="auto"/>
              <w:jc w:val="both"/>
              <w:rPr>
                <w:rFonts w:ascii="Times New Roman" w:hAnsi="Times New Roman" w:cs="Times New Roman"/>
                <w:sz w:val="28"/>
                <w:szCs w:val="28"/>
              </w:rPr>
            </w:pPr>
            <w:r w:rsidRPr="00E778A4">
              <w:rPr>
                <w:rFonts w:ascii="Times New Roman" w:hAnsi="Times New Roman" w:cs="Times New Roman"/>
                <w:sz w:val="28"/>
                <w:szCs w:val="28"/>
              </w:rPr>
              <w:t>Toward cloud computing QoS architecture: Analysis of cloud systems and cloud services</w:t>
            </w:r>
          </w:p>
        </w:tc>
        <w:tc>
          <w:tcPr>
            <w:tcW w:w="3192" w:type="dxa"/>
          </w:tcPr>
          <w:p w:rsidR="000C407B" w:rsidRPr="00E778A4" w:rsidRDefault="00E778A4" w:rsidP="00E778A4">
            <w:pPr>
              <w:tabs>
                <w:tab w:val="left" w:pos="720"/>
              </w:tabs>
              <w:spacing w:after="100" w:line="360" w:lineRule="auto"/>
              <w:jc w:val="both"/>
              <w:rPr>
                <w:rFonts w:ascii="Times New Roman" w:hAnsi="Times New Roman" w:cs="Times New Roman"/>
                <w:sz w:val="28"/>
                <w:szCs w:val="28"/>
              </w:rPr>
            </w:pPr>
            <w:r w:rsidRPr="00E778A4">
              <w:rPr>
                <w:rFonts w:ascii="Times New Roman" w:hAnsi="Times New Roman" w:cs="Times New Roman"/>
                <w:sz w:val="28"/>
                <w:szCs w:val="28"/>
              </w:rPr>
              <w:t xml:space="preserve">M. H. Ghahramani, M. Zhou, and C. T. Hon, </w:t>
            </w:r>
          </w:p>
        </w:tc>
        <w:tc>
          <w:tcPr>
            <w:tcW w:w="3192" w:type="dxa"/>
          </w:tcPr>
          <w:p w:rsidR="000C407B" w:rsidRPr="00E778A4" w:rsidRDefault="00E778A4" w:rsidP="00E53AA4">
            <w:pPr>
              <w:tabs>
                <w:tab w:val="left" w:pos="720"/>
              </w:tabs>
              <w:spacing w:after="100" w:line="360" w:lineRule="auto"/>
              <w:jc w:val="both"/>
              <w:rPr>
                <w:rFonts w:ascii="Times New Roman" w:hAnsi="Times New Roman" w:cs="Times New Roman"/>
                <w:sz w:val="28"/>
                <w:szCs w:val="28"/>
              </w:rPr>
            </w:pPr>
            <w:r w:rsidRPr="00E778A4">
              <w:rPr>
                <w:rFonts w:ascii="Times New Roman" w:hAnsi="Times New Roman" w:cs="Times New Roman"/>
                <w:color w:val="333333"/>
                <w:sz w:val="28"/>
                <w:szCs w:val="28"/>
                <w:shd w:val="clear" w:color="auto" w:fill="FFFFFF"/>
              </w:rPr>
              <w:t>Cloud can be defined as a new computing paradigm that provides scalable, on-demand, and virtualized resources for users.</w:t>
            </w:r>
          </w:p>
        </w:tc>
      </w:tr>
      <w:tr w:rsidR="000C407B" w:rsidTr="000C407B">
        <w:tc>
          <w:tcPr>
            <w:tcW w:w="3192" w:type="dxa"/>
          </w:tcPr>
          <w:p w:rsidR="000C407B" w:rsidRPr="00E778A4" w:rsidRDefault="00E778A4" w:rsidP="00E53AA4">
            <w:pPr>
              <w:tabs>
                <w:tab w:val="left" w:pos="720"/>
              </w:tabs>
              <w:spacing w:after="100" w:line="360" w:lineRule="auto"/>
              <w:jc w:val="both"/>
              <w:rPr>
                <w:rFonts w:ascii="Times New Roman" w:hAnsi="Times New Roman" w:cs="Times New Roman"/>
                <w:sz w:val="28"/>
                <w:szCs w:val="28"/>
              </w:rPr>
            </w:pPr>
            <w:r w:rsidRPr="00E778A4">
              <w:rPr>
                <w:rFonts w:ascii="Times New Roman" w:hAnsi="Times New Roman" w:cs="Times New Roman"/>
                <w:sz w:val="28"/>
                <w:szCs w:val="28"/>
              </w:rPr>
              <w:t>Review and analysis of networking challenges in cloud computing</w:t>
            </w:r>
          </w:p>
        </w:tc>
        <w:tc>
          <w:tcPr>
            <w:tcW w:w="3192" w:type="dxa"/>
          </w:tcPr>
          <w:p w:rsidR="000C407B" w:rsidRPr="00E778A4" w:rsidRDefault="00E778A4" w:rsidP="00E778A4">
            <w:pPr>
              <w:tabs>
                <w:tab w:val="left" w:pos="720"/>
              </w:tabs>
              <w:spacing w:after="100" w:line="360" w:lineRule="auto"/>
              <w:jc w:val="both"/>
              <w:rPr>
                <w:rFonts w:ascii="Times New Roman" w:hAnsi="Times New Roman" w:cs="Times New Roman"/>
                <w:sz w:val="28"/>
                <w:szCs w:val="28"/>
              </w:rPr>
            </w:pPr>
            <w:r w:rsidRPr="00E778A4">
              <w:rPr>
                <w:rFonts w:ascii="Times New Roman" w:hAnsi="Times New Roman" w:cs="Times New Roman"/>
                <w:sz w:val="28"/>
                <w:szCs w:val="28"/>
              </w:rPr>
              <w:t xml:space="preserve">J. Moura and D. Hutchison, </w:t>
            </w:r>
          </w:p>
        </w:tc>
        <w:tc>
          <w:tcPr>
            <w:tcW w:w="3192" w:type="dxa"/>
          </w:tcPr>
          <w:p w:rsidR="000C407B" w:rsidRPr="00E778A4" w:rsidRDefault="00E778A4" w:rsidP="00E53AA4">
            <w:pPr>
              <w:tabs>
                <w:tab w:val="left" w:pos="720"/>
              </w:tabs>
              <w:spacing w:after="100" w:line="360" w:lineRule="auto"/>
              <w:jc w:val="both"/>
              <w:rPr>
                <w:rFonts w:ascii="Times New Roman" w:hAnsi="Times New Roman" w:cs="Times New Roman"/>
                <w:sz w:val="28"/>
                <w:szCs w:val="28"/>
              </w:rPr>
            </w:pPr>
            <w:r w:rsidRPr="00E778A4">
              <w:rPr>
                <w:rFonts w:ascii="Times New Roman" w:hAnsi="Times New Roman" w:cs="Times New Roman"/>
                <w:color w:val="333333"/>
                <w:sz w:val="28"/>
                <w:szCs w:val="28"/>
                <w:shd w:val="clear" w:color="auto" w:fill="FFFFFF"/>
              </w:rPr>
              <w:t xml:space="preserve"> The paper also gives a concise description of Cloud Computing concepts and </w:t>
            </w:r>
            <w:r w:rsidRPr="00E778A4">
              <w:rPr>
                <w:rFonts w:ascii="Times New Roman" w:hAnsi="Times New Roman" w:cs="Times New Roman"/>
                <w:color w:val="333333"/>
                <w:sz w:val="28"/>
                <w:szCs w:val="28"/>
                <w:shd w:val="clear" w:color="auto" w:fill="FFFFFF"/>
              </w:rPr>
              <w:lastRenderedPageBreak/>
              <w:t>technologies. It starts with a brief history about cloud computing, tracing its roots.</w:t>
            </w:r>
          </w:p>
        </w:tc>
      </w:tr>
      <w:tr w:rsidR="000C407B" w:rsidTr="000C407B">
        <w:tc>
          <w:tcPr>
            <w:tcW w:w="3192" w:type="dxa"/>
          </w:tcPr>
          <w:p w:rsidR="000C407B" w:rsidRPr="00E778A4" w:rsidRDefault="00E778A4" w:rsidP="00E53AA4">
            <w:pPr>
              <w:tabs>
                <w:tab w:val="left" w:pos="720"/>
              </w:tabs>
              <w:spacing w:after="100" w:line="360" w:lineRule="auto"/>
              <w:jc w:val="both"/>
              <w:rPr>
                <w:rFonts w:ascii="Times New Roman" w:hAnsi="Times New Roman" w:cs="Times New Roman"/>
                <w:sz w:val="28"/>
                <w:szCs w:val="28"/>
              </w:rPr>
            </w:pPr>
            <w:r w:rsidRPr="00E778A4">
              <w:rPr>
                <w:rFonts w:ascii="Times New Roman" w:hAnsi="Times New Roman" w:cs="Times New Roman"/>
                <w:sz w:val="28"/>
                <w:szCs w:val="28"/>
              </w:rPr>
              <w:lastRenderedPageBreak/>
              <w:t>Performance analysis of load balancing techniques in cloud computing environment</w:t>
            </w:r>
          </w:p>
        </w:tc>
        <w:tc>
          <w:tcPr>
            <w:tcW w:w="3192" w:type="dxa"/>
          </w:tcPr>
          <w:p w:rsidR="000C407B" w:rsidRPr="00E778A4" w:rsidRDefault="00E778A4" w:rsidP="00E778A4">
            <w:pPr>
              <w:tabs>
                <w:tab w:val="left" w:pos="720"/>
              </w:tabs>
              <w:spacing w:after="100" w:line="360" w:lineRule="auto"/>
              <w:jc w:val="both"/>
              <w:rPr>
                <w:rFonts w:ascii="Times New Roman" w:hAnsi="Times New Roman" w:cs="Times New Roman"/>
                <w:sz w:val="28"/>
                <w:szCs w:val="28"/>
              </w:rPr>
            </w:pPr>
            <w:r w:rsidRPr="00E778A4">
              <w:rPr>
                <w:rFonts w:ascii="Times New Roman" w:hAnsi="Times New Roman" w:cs="Times New Roman"/>
                <w:sz w:val="28"/>
                <w:szCs w:val="28"/>
              </w:rPr>
              <w:t xml:space="preserve">V. R. Kanakala, V. K. Reddy, and K. Karthik, </w:t>
            </w:r>
          </w:p>
        </w:tc>
        <w:tc>
          <w:tcPr>
            <w:tcW w:w="3192" w:type="dxa"/>
          </w:tcPr>
          <w:p w:rsidR="000C407B" w:rsidRPr="00E778A4" w:rsidRDefault="00E778A4" w:rsidP="00E53AA4">
            <w:pPr>
              <w:tabs>
                <w:tab w:val="left" w:pos="720"/>
              </w:tabs>
              <w:spacing w:after="100" w:line="360" w:lineRule="auto"/>
              <w:jc w:val="both"/>
              <w:rPr>
                <w:rFonts w:ascii="Times New Roman" w:hAnsi="Times New Roman" w:cs="Times New Roman"/>
                <w:sz w:val="28"/>
                <w:szCs w:val="28"/>
              </w:rPr>
            </w:pPr>
            <w:r w:rsidRPr="00E778A4">
              <w:rPr>
                <w:rFonts w:ascii="Times New Roman" w:hAnsi="Times New Roman" w:cs="Times New Roman"/>
                <w:color w:val="333333"/>
                <w:sz w:val="28"/>
                <w:szCs w:val="28"/>
                <w:shd w:val="clear" w:color="auto" w:fill="FFFFFF"/>
              </w:rPr>
              <w:t>Cloud computing is a forerunner among the technologies emerging today in the IT world.</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A54AEA" w:rsidRDefault="00A54AEA" w:rsidP="00A54AEA">
      <w:pPr>
        <w:pStyle w:val="Heading6"/>
        <w:tabs>
          <w:tab w:val="left" w:pos="2160"/>
        </w:tabs>
        <w:spacing w:line="360" w:lineRule="auto"/>
        <w:rPr>
          <w:rFonts w:ascii="Times New Roman" w:eastAsiaTheme="minorHAnsi" w:hAnsi="Times New Roman" w:cs="Times New Roman"/>
          <w:b/>
          <w:i w:val="0"/>
          <w:iCs w:val="0"/>
          <w:color w:val="auto"/>
          <w:sz w:val="28"/>
          <w:szCs w:val="28"/>
        </w:rPr>
      </w:pPr>
    </w:p>
    <w:p w:rsidR="00A54AEA" w:rsidRDefault="00A54AEA" w:rsidP="00A54AEA"/>
    <w:p w:rsidR="00A54AEA" w:rsidRDefault="00A54AEA" w:rsidP="00A54AEA"/>
    <w:p w:rsidR="00A54AEA" w:rsidRPr="00A54AEA" w:rsidRDefault="00A54AEA" w:rsidP="00A54AEA"/>
    <w:p w:rsidR="00305BF0" w:rsidRPr="00D81E16" w:rsidRDefault="00305BF0" w:rsidP="00A54AE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54AEA" w:rsidP="00E53AA4">
      <w:pPr>
        <w:spacing w:after="0" w:line="360" w:lineRule="auto"/>
        <w:jc w:val="both"/>
        <w:rPr>
          <w:rFonts w:ascii="Times New Roman" w:hAnsi="Times New Roman" w:cs="Times New Roman"/>
        </w:rPr>
      </w:pPr>
      <w:r w:rsidRPr="00A54AEA">
        <w:rPr>
          <w:rFonts w:ascii="Times New Roman" w:hAnsi="Times New Roman" w:cs="Times New Roman"/>
        </w:rPr>
        <w:drawing>
          <wp:inline distT="0" distB="0" distL="0" distR="0">
            <wp:extent cx="5943600" cy="4340860"/>
            <wp:effectExtent l="19050" t="0" r="0"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43408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E480F" w:rsidRDefault="008E480F" w:rsidP="00E53AA4">
      <w:pPr>
        <w:tabs>
          <w:tab w:val="left" w:pos="1309"/>
          <w:tab w:val="center" w:pos="4680"/>
        </w:tabs>
        <w:spacing w:line="360" w:lineRule="auto"/>
        <w:jc w:val="both"/>
        <w:rPr>
          <w:rFonts w:ascii="Times New Roman" w:hAnsi="Times New Roman" w:cs="Times New Roman"/>
          <w:b/>
          <w:sz w:val="28"/>
          <w:szCs w:val="28"/>
        </w:rPr>
      </w:pPr>
    </w:p>
    <w:p w:rsidR="00A54AEA" w:rsidRDefault="00A54AEA" w:rsidP="00E53AA4">
      <w:pPr>
        <w:tabs>
          <w:tab w:val="left" w:pos="1309"/>
          <w:tab w:val="center" w:pos="4680"/>
        </w:tabs>
        <w:spacing w:line="360" w:lineRule="auto"/>
        <w:jc w:val="both"/>
        <w:rPr>
          <w:rFonts w:ascii="Times New Roman" w:hAnsi="Times New Roman" w:cs="Times New Roman"/>
          <w:b/>
          <w:sz w:val="28"/>
          <w:szCs w:val="28"/>
        </w:rPr>
      </w:pPr>
    </w:p>
    <w:p w:rsidR="00A54AEA" w:rsidRDefault="00A54AEA" w:rsidP="00E53AA4">
      <w:pPr>
        <w:tabs>
          <w:tab w:val="left" w:pos="1309"/>
          <w:tab w:val="center" w:pos="4680"/>
        </w:tabs>
        <w:spacing w:line="360" w:lineRule="auto"/>
        <w:jc w:val="both"/>
        <w:rPr>
          <w:rFonts w:ascii="Times New Roman" w:hAnsi="Times New Roman" w:cs="Times New Roman"/>
          <w:b/>
          <w:sz w:val="28"/>
          <w:szCs w:val="28"/>
        </w:rPr>
      </w:pPr>
    </w:p>
    <w:p w:rsidR="00A54AEA" w:rsidRDefault="00A54AEA" w:rsidP="00E53AA4">
      <w:pPr>
        <w:tabs>
          <w:tab w:val="left" w:pos="1309"/>
          <w:tab w:val="center" w:pos="4680"/>
        </w:tabs>
        <w:spacing w:line="360" w:lineRule="auto"/>
        <w:jc w:val="both"/>
        <w:rPr>
          <w:rFonts w:ascii="Times New Roman" w:hAnsi="Times New Roman" w:cs="Times New Roman"/>
          <w:b/>
          <w:sz w:val="28"/>
          <w:szCs w:val="28"/>
        </w:rPr>
      </w:pPr>
    </w:p>
    <w:p w:rsidR="00A54AEA" w:rsidRDefault="00A54AEA" w:rsidP="00E53AA4">
      <w:pPr>
        <w:tabs>
          <w:tab w:val="left" w:pos="1309"/>
          <w:tab w:val="center" w:pos="4680"/>
        </w:tabs>
        <w:spacing w:line="360" w:lineRule="auto"/>
        <w:jc w:val="both"/>
        <w:rPr>
          <w:rFonts w:ascii="Times New Roman" w:hAnsi="Times New Roman" w:cs="Times New Roman"/>
          <w:b/>
          <w:sz w:val="28"/>
          <w:szCs w:val="28"/>
        </w:rPr>
      </w:pPr>
    </w:p>
    <w:p w:rsidR="00A54AEA" w:rsidRDefault="00A54AEA" w:rsidP="00E53AA4">
      <w:pPr>
        <w:tabs>
          <w:tab w:val="left" w:pos="1309"/>
          <w:tab w:val="center" w:pos="4680"/>
        </w:tabs>
        <w:spacing w:line="360" w:lineRule="auto"/>
        <w:jc w:val="both"/>
        <w:rPr>
          <w:rFonts w:ascii="Times New Roman" w:hAnsi="Times New Roman" w:cs="Times New Roman"/>
          <w:b/>
          <w:sz w:val="28"/>
          <w:szCs w:val="28"/>
        </w:rPr>
      </w:pPr>
    </w:p>
    <w:p w:rsidR="00A54AEA" w:rsidRDefault="00A54AE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800EA" w:rsidRPr="002800EA" w:rsidRDefault="002800EA" w:rsidP="002800EA">
      <w:pPr>
        <w:pStyle w:val="BodyText"/>
        <w:rPr>
          <w:bCs/>
          <w:iCs/>
          <w:sz w:val="32"/>
          <w:szCs w:val="32"/>
          <w:lang w:val="en-IN"/>
        </w:rPr>
      </w:pPr>
      <w:r w:rsidRPr="002800EA">
        <w:rPr>
          <w:bCs/>
          <w:iCs/>
          <w:sz w:val="32"/>
          <w:szCs w:val="32"/>
          <w:lang w:val="en-IN"/>
        </w:rPr>
        <w:t xml:space="preserve">    This paper proposes a dynamic load balancing algorithm that employs a Genetic Algorithm. The proposed algorithm is called DTG. A load balancing algorithm aims at solving the problem of the cloud data centers being affected by some servers having to serve a heavy load, while other servers are asleep or have a little amount of load. When servers are equally loaded, the performance will improve. This is done by reassigning from a heavily loaded server to a lightly loaded server. One important aspect of cloud computing is the minimization of response time so as to balance the workload and raise business rendering with client satisfaction. The proposed DTG aims at avoiding unfair distribution of the load through the virtual machines. The performance of the proposed DTG algorithm is investigated with the help of a graphical user interface based Cloud Analyst tool. Java language is used to develop the class file for implementation in the tool. From the results of the simulation, it can be concluded that the proposed DTG algorithm works efficiently when it comes to resource utilization, the processing time of the data center, and response time of the user base. The simulation results show that the overall response time and data center processing time of DTG is improved, and the cost is reduced as compared with the Throttled and ESCE algorithms.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800EA" w:rsidRDefault="00275857" w:rsidP="002800EA">
      <w:pPr>
        <w:pStyle w:val="BodyText"/>
        <w:numPr>
          <w:ilvl w:val="0"/>
          <w:numId w:val="42"/>
        </w:numPr>
        <w:rPr>
          <w:sz w:val="32"/>
          <w:szCs w:val="32"/>
          <w:lang w:val="en-IN"/>
        </w:rPr>
      </w:pPr>
      <w:r w:rsidRPr="002800EA">
        <w:rPr>
          <w:sz w:val="32"/>
          <w:szCs w:val="32"/>
          <w:lang w:val="en-IN"/>
        </w:rPr>
        <w:t>[1] S. Basu, A. Bardhan, K. Gupta, P. Sah</w:t>
      </w:r>
      <w:r w:rsidRPr="002800EA">
        <w:rPr>
          <w:sz w:val="32"/>
          <w:szCs w:val="32"/>
          <w:lang w:val="en-IN"/>
        </w:rPr>
        <w:t xml:space="preserve">a, M. Pal, M. Bose, et al., "Cloud computing security challenges &amp; solutions-A survey," in Computing and Communication Workshop and Conference (CCWC), 2018 IEEE 8th Annual, 2018, pp. 347-356. </w:t>
      </w:r>
    </w:p>
    <w:p w:rsidR="00000000" w:rsidRPr="002800EA" w:rsidRDefault="00275857" w:rsidP="002800EA">
      <w:pPr>
        <w:pStyle w:val="BodyText"/>
        <w:numPr>
          <w:ilvl w:val="0"/>
          <w:numId w:val="42"/>
        </w:numPr>
        <w:rPr>
          <w:sz w:val="32"/>
          <w:szCs w:val="32"/>
          <w:lang w:val="en-IN"/>
        </w:rPr>
      </w:pPr>
      <w:r w:rsidRPr="002800EA">
        <w:rPr>
          <w:sz w:val="32"/>
          <w:szCs w:val="32"/>
          <w:lang w:val="en-IN"/>
        </w:rPr>
        <w:t xml:space="preserve">[2] F. F. Moghaddam, M. Ahmadi, S. Sarvari, M. Eslami, and A. </w:t>
      </w:r>
      <w:r w:rsidRPr="002800EA">
        <w:rPr>
          <w:sz w:val="32"/>
          <w:szCs w:val="32"/>
          <w:lang w:val="en-IN"/>
        </w:rPr>
        <w:t xml:space="preserve">Golkar, "Cloud computing challenges and opportunities: A survey," in Telematics and Future Generation Networks (TAFGEN), 2015 1st International Conference on, 2015, pp. 34-38. </w:t>
      </w:r>
    </w:p>
    <w:p w:rsidR="00000000" w:rsidRPr="002800EA" w:rsidRDefault="00275857" w:rsidP="002800EA">
      <w:pPr>
        <w:pStyle w:val="BodyText"/>
        <w:numPr>
          <w:ilvl w:val="0"/>
          <w:numId w:val="42"/>
        </w:numPr>
        <w:rPr>
          <w:sz w:val="32"/>
          <w:szCs w:val="32"/>
          <w:lang w:val="en-IN"/>
        </w:rPr>
      </w:pPr>
      <w:r w:rsidRPr="002800EA">
        <w:rPr>
          <w:sz w:val="32"/>
          <w:szCs w:val="32"/>
          <w:lang w:val="en-IN"/>
        </w:rPr>
        <w:t>[3] M. H. Ghahramani, M. Zhou, and C. T. Hon, "Toward cloud computing QoS arch</w:t>
      </w:r>
      <w:r w:rsidRPr="002800EA">
        <w:rPr>
          <w:sz w:val="32"/>
          <w:szCs w:val="32"/>
          <w:lang w:val="en-IN"/>
        </w:rPr>
        <w:t xml:space="preserve">itecture: Analysis of cloud systems and cloud services," IEEE/CAA Journal of Automatica Sinica, vol. 4, pp. 6-18, 2017. </w:t>
      </w:r>
    </w:p>
    <w:p w:rsidR="00000000" w:rsidRPr="002800EA" w:rsidRDefault="00275857" w:rsidP="002800EA">
      <w:pPr>
        <w:pStyle w:val="BodyText"/>
        <w:numPr>
          <w:ilvl w:val="0"/>
          <w:numId w:val="42"/>
        </w:numPr>
        <w:rPr>
          <w:sz w:val="32"/>
          <w:szCs w:val="32"/>
          <w:lang w:val="en-IN"/>
        </w:rPr>
      </w:pPr>
      <w:r w:rsidRPr="002800EA">
        <w:rPr>
          <w:sz w:val="32"/>
          <w:szCs w:val="32"/>
          <w:lang w:val="en-IN"/>
        </w:rPr>
        <w:t>[4] J. Moura and D. Hutchison, "Review and analysis of networking challenges in cloud computing," Journal of Network and Computer Appl</w:t>
      </w:r>
      <w:r w:rsidRPr="002800EA">
        <w:rPr>
          <w:sz w:val="32"/>
          <w:szCs w:val="32"/>
          <w:lang w:val="en-IN"/>
        </w:rPr>
        <w:t xml:space="preserve">ications Journal of Network and Computer Applications, vol. 60, pp. 113-129, 2016. </w:t>
      </w:r>
    </w:p>
    <w:p w:rsidR="00000000" w:rsidRPr="002800EA" w:rsidRDefault="00275857" w:rsidP="002800EA">
      <w:pPr>
        <w:pStyle w:val="BodyText"/>
        <w:numPr>
          <w:ilvl w:val="0"/>
          <w:numId w:val="42"/>
        </w:numPr>
        <w:rPr>
          <w:sz w:val="32"/>
          <w:szCs w:val="32"/>
          <w:lang w:val="en-IN"/>
        </w:rPr>
      </w:pPr>
      <w:r w:rsidRPr="002800EA">
        <w:rPr>
          <w:sz w:val="32"/>
          <w:szCs w:val="32"/>
          <w:lang w:val="en-IN"/>
        </w:rPr>
        <w:t>[5] V. R. Kanakala, V. K. Reddy, and K. Karthik, "Performance analysis of load balancing techniques in cloud computing environment," in Electrical, Computer and Communicat</w:t>
      </w:r>
      <w:r w:rsidRPr="002800EA">
        <w:rPr>
          <w:sz w:val="32"/>
          <w:szCs w:val="32"/>
          <w:lang w:val="en-IN"/>
        </w:rPr>
        <w:t>ion Technologies (ICECCT), 2015 IEEE International Conference on, 2015, pp. 1-6.</w:t>
      </w:r>
      <w:r w:rsidRPr="002800EA">
        <w:rPr>
          <w:sz w:val="32"/>
          <w:szCs w:val="32"/>
        </w:rPr>
        <w:t xml:space="preserve"> </w:t>
      </w:r>
    </w:p>
    <w:p w:rsidR="00000000" w:rsidRPr="002800EA" w:rsidRDefault="00275857" w:rsidP="002800EA">
      <w:pPr>
        <w:pStyle w:val="BodyText"/>
        <w:numPr>
          <w:ilvl w:val="0"/>
          <w:numId w:val="42"/>
        </w:numPr>
        <w:rPr>
          <w:sz w:val="32"/>
          <w:szCs w:val="32"/>
          <w:lang w:val="en-IN"/>
        </w:rPr>
      </w:pPr>
      <w:r w:rsidRPr="002800EA">
        <w:rPr>
          <w:sz w:val="32"/>
          <w:szCs w:val="32"/>
          <w:lang w:val="en-IN"/>
        </w:rPr>
        <w:lastRenderedPageBreak/>
        <w:t>[6] E. Jafarnejad Ghomi, A. Masoud Rahmani, and N. Nasih Qader, "Load-balancing algorithms in cloud computing: A survey," YJNCA Journal of Network and Computer Applications,</w:t>
      </w:r>
      <w:r w:rsidRPr="002800EA">
        <w:rPr>
          <w:sz w:val="32"/>
          <w:szCs w:val="32"/>
          <w:lang w:val="en-IN"/>
        </w:rPr>
        <w:t xml:space="preserve"> vol. 88, pp. 50-71, 2017. </w:t>
      </w:r>
    </w:p>
    <w:p w:rsidR="00000000" w:rsidRPr="002800EA" w:rsidRDefault="00275857" w:rsidP="002800EA">
      <w:pPr>
        <w:pStyle w:val="BodyText"/>
        <w:numPr>
          <w:ilvl w:val="0"/>
          <w:numId w:val="42"/>
        </w:numPr>
        <w:rPr>
          <w:sz w:val="32"/>
          <w:szCs w:val="32"/>
          <w:lang w:val="en-IN"/>
        </w:rPr>
      </w:pPr>
      <w:r w:rsidRPr="002800EA">
        <w:rPr>
          <w:sz w:val="32"/>
          <w:szCs w:val="32"/>
          <w:lang w:val="en-IN"/>
        </w:rPr>
        <w:t xml:space="preserve">[7] N. Patil and D. Aeloor, "A review-different scheduling algorithms in cloud computing environment," in Intelligent Systems and Control (ISCO), 2017 11th International Conference on, 2017, pp. 182-185. </w:t>
      </w:r>
    </w:p>
    <w:p w:rsidR="00000000" w:rsidRPr="002800EA" w:rsidRDefault="00275857" w:rsidP="002800EA">
      <w:pPr>
        <w:pStyle w:val="BodyText"/>
        <w:numPr>
          <w:ilvl w:val="0"/>
          <w:numId w:val="42"/>
        </w:numPr>
        <w:rPr>
          <w:sz w:val="32"/>
          <w:szCs w:val="32"/>
          <w:lang w:val="en-IN"/>
        </w:rPr>
      </w:pPr>
      <w:r w:rsidRPr="002800EA">
        <w:rPr>
          <w:sz w:val="32"/>
          <w:szCs w:val="32"/>
          <w:lang w:val="en-IN"/>
        </w:rPr>
        <w:t xml:space="preserve">[8] N. Panwar and M. </w:t>
      </w:r>
      <w:r w:rsidRPr="002800EA">
        <w:rPr>
          <w:sz w:val="32"/>
          <w:szCs w:val="32"/>
          <w:lang w:val="en-IN"/>
        </w:rPr>
        <w:t xml:space="preserve">S. Rauthan, "Analysis of various task scheduling algorithms in cloud environment," in Cloud Computing, Data Science &amp; Engineering-Confluence, 2017 7th International Conference on, 2017, pp. 255-261. </w:t>
      </w:r>
    </w:p>
    <w:p w:rsidR="00000000" w:rsidRPr="002800EA" w:rsidRDefault="00275857" w:rsidP="002800EA">
      <w:pPr>
        <w:pStyle w:val="BodyText"/>
        <w:numPr>
          <w:ilvl w:val="0"/>
          <w:numId w:val="42"/>
        </w:numPr>
        <w:rPr>
          <w:sz w:val="32"/>
          <w:szCs w:val="32"/>
          <w:lang w:val="en-IN"/>
        </w:rPr>
      </w:pPr>
      <w:r w:rsidRPr="002800EA">
        <w:rPr>
          <w:sz w:val="32"/>
          <w:szCs w:val="32"/>
          <w:lang w:val="en-IN"/>
        </w:rPr>
        <w:t>[9] E. S. Alkayal, N. R. Jennings, and M. F. Abulkhair,</w:t>
      </w:r>
      <w:r w:rsidRPr="002800EA">
        <w:rPr>
          <w:sz w:val="32"/>
          <w:szCs w:val="32"/>
          <w:lang w:val="en-IN"/>
        </w:rPr>
        <w:t xml:space="preserve"> "Survey of task scheduling in cloud computing based on particle swarm optimization," in Electrical and Computing Technologies and Applications (ICECTA), 2017 International Conference on, 2017, pp. 1- 6. </w:t>
      </w:r>
    </w:p>
    <w:p w:rsidR="00000000" w:rsidRPr="002800EA" w:rsidRDefault="00275857" w:rsidP="002800EA">
      <w:pPr>
        <w:pStyle w:val="BodyText"/>
        <w:numPr>
          <w:ilvl w:val="0"/>
          <w:numId w:val="42"/>
        </w:numPr>
        <w:rPr>
          <w:sz w:val="32"/>
          <w:szCs w:val="32"/>
          <w:lang w:val="en-IN"/>
        </w:rPr>
      </w:pPr>
      <w:r w:rsidRPr="002800EA">
        <w:rPr>
          <w:sz w:val="32"/>
          <w:szCs w:val="32"/>
          <w:lang w:val="en-IN"/>
        </w:rPr>
        <w:t>[10] J. M. Shah, K. Kotecha, S. Pandya, D. Choksi,</w:t>
      </w:r>
      <w:r w:rsidRPr="002800EA">
        <w:rPr>
          <w:sz w:val="32"/>
          <w:szCs w:val="32"/>
          <w:lang w:val="en-IN"/>
        </w:rPr>
        <w:t xml:space="preserve"> and N. Joshi, "Load balancing in cloud computing: Methodological survey on different types of algorithm," in Trends in Electronics and Informatics (ICEI), 2017 International Conference on, 2017, pp. 100-107.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5857" w:rsidRDefault="00275857" w:rsidP="003654DF">
      <w:pPr>
        <w:spacing w:after="0" w:line="240" w:lineRule="auto"/>
      </w:pPr>
      <w:r>
        <w:separator/>
      </w:r>
    </w:p>
  </w:endnote>
  <w:endnote w:type="continuationSeparator" w:id="1">
    <w:p w:rsidR="00275857" w:rsidRDefault="0027585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5857" w:rsidRDefault="00275857" w:rsidP="003654DF">
      <w:pPr>
        <w:spacing w:after="0" w:line="240" w:lineRule="auto"/>
      </w:pPr>
      <w:r>
        <w:separator/>
      </w:r>
    </w:p>
  </w:footnote>
  <w:footnote w:type="continuationSeparator" w:id="1">
    <w:p w:rsidR="00275857" w:rsidRDefault="0027585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D0A92">
        <w:pPr>
          <w:pStyle w:val="Header"/>
          <w:jc w:val="right"/>
        </w:pPr>
        <w:fldSimple w:instr=" PAGE   \* MERGEFORMAT ">
          <w:r w:rsidR="00A54AE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714B9"/>
    <w:multiLevelType w:val="hybridMultilevel"/>
    <w:tmpl w:val="761ECE4E"/>
    <w:lvl w:ilvl="0" w:tplc="10ECB4E8">
      <w:start w:val="1"/>
      <w:numFmt w:val="bullet"/>
      <w:lvlText w:val=""/>
      <w:lvlJc w:val="left"/>
      <w:pPr>
        <w:tabs>
          <w:tab w:val="num" w:pos="720"/>
        </w:tabs>
        <w:ind w:left="720" w:hanging="360"/>
      </w:pPr>
      <w:rPr>
        <w:rFonts w:ascii="Wingdings 2" w:hAnsi="Wingdings 2" w:hint="default"/>
      </w:rPr>
    </w:lvl>
    <w:lvl w:ilvl="1" w:tplc="C7EA1554" w:tentative="1">
      <w:start w:val="1"/>
      <w:numFmt w:val="bullet"/>
      <w:lvlText w:val=""/>
      <w:lvlJc w:val="left"/>
      <w:pPr>
        <w:tabs>
          <w:tab w:val="num" w:pos="1440"/>
        </w:tabs>
        <w:ind w:left="1440" w:hanging="360"/>
      </w:pPr>
      <w:rPr>
        <w:rFonts w:ascii="Wingdings 2" w:hAnsi="Wingdings 2" w:hint="default"/>
      </w:rPr>
    </w:lvl>
    <w:lvl w:ilvl="2" w:tplc="7A5E0866" w:tentative="1">
      <w:start w:val="1"/>
      <w:numFmt w:val="bullet"/>
      <w:lvlText w:val=""/>
      <w:lvlJc w:val="left"/>
      <w:pPr>
        <w:tabs>
          <w:tab w:val="num" w:pos="2160"/>
        </w:tabs>
        <w:ind w:left="2160" w:hanging="360"/>
      </w:pPr>
      <w:rPr>
        <w:rFonts w:ascii="Wingdings 2" w:hAnsi="Wingdings 2" w:hint="default"/>
      </w:rPr>
    </w:lvl>
    <w:lvl w:ilvl="3" w:tplc="85E2D44C" w:tentative="1">
      <w:start w:val="1"/>
      <w:numFmt w:val="bullet"/>
      <w:lvlText w:val=""/>
      <w:lvlJc w:val="left"/>
      <w:pPr>
        <w:tabs>
          <w:tab w:val="num" w:pos="2880"/>
        </w:tabs>
        <w:ind w:left="2880" w:hanging="360"/>
      </w:pPr>
      <w:rPr>
        <w:rFonts w:ascii="Wingdings 2" w:hAnsi="Wingdings 2" w:hint="default"/>
      </w:rPr>
    </w:lvl>
    <w:lvl w:ilvl="4" w:tplc="12A23CFA" w:tentative="1">
      <w:start w:val="1"/>
      <w:numFmt w:val="bullet"/>
      <w:lvlText w:val=""/>
      <w:lvlJc w:val="left"/>
      <w:pPr>
        <w:tabs>
          <w:tab w:val="num" w:pos="3600"/>
        </w:tabs>
        <w:ind w:left="3600" w:hanging="360"/>
      </w:pPr>
      <w:rPr>
        <w:rFonts w:ascii="Wingdings 2" w:hAnsi="Wingdings 2" w:hint="default"/>
      </w:rPr>
    </w:lvl>
    <w:lvl w:ilvl="5" w:tplc="AAE82464" w:tentative="1">
      <w:start w:val="1"/>
      <w:numFmt w:val="bullet"/>
      <w:lvlText w:val=""/>
      <w:lvlJc w:val="left"/>
      <w:pPr>
        <w:tabs>
          <w:tab w:val="num" w:pos="4320"/>
        </w:tabs>
        <w:ind w:left="4320" w:hanging="360"/>
      </w:pPr>
      <w:rPr>
        <w:rFonts w:ascii="Wingdings 2" w:hAnsi="Wingdings 2" w:hint="default"/>
      </w:rPr>
    </w:lvl>
    <w:lvl w:ilvl="6" w:tplc="74D819DA" w:tentative="1">
      <w:start w:val="1"/>
      <w:numFmt w:val="bullet"/>
      <w:lvlText w:val=""/>
      <w:lvlJc w:val="left"/>
      <w:pPr>
        <w:tabs>
          <w:tab w:val="num" w:pos="5040"/>
        </w:tabs>
        <w:ind w:left="5040" w:hanging="360"/>
      </w:pPr>
      <w:rPr>
        <w:rFonts w:ascii="Wingdings 2" w:hAnsi="Wingdings 2" w:hint="default"/>
      </w:rPr>
    </w:lvl>
    <w:lvl w:ilvl="7" w:tplc="0C42A7F2" w:tentative="1">
      <w:start w:val="1"/>
      <w:numFmt w:val="bullet"/>
      <w:lvlText w:val=""/>
      <w:lvlJc w:val="left"/>
      <w:pPr>
        <w:tabs>
          <w:tab w:val="num" w:pos="5760"/>
        </w:tabs>
        <w:ind w:left="5760" w:hanging="360"/>
      </w:pPr>
      <w:rPr>
        <w:rFonts w:ascii="Wingdings 2" w:hAnsi="Wingdings 2" w:hint="default"/>
      </w:rPr>
    </w:lvl>
    <w:lvl w:ilvl="8" w:tplc="95A4581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FA653D"/>
    <w:multiLevelType w:val="hybridMultilevel"/>
    <w:tmpl w:val="1E422A2E"/>
    <w:lvl w:ilvl="0" w:tplc="7C7AE1A0">
      <w:start w:val="1"/>
      <w:numFmt w:val="bullet"/>
      <w:lvlText w:val=""/>
      <w:lvlJc w:val="left"/>
      <w:pPr>
        <w:tabs>
          <w:tab w:val="num" w:pos="720"/>
        </w:tabs>
        <w:ind w:left="720" w:hanging="360"/>
      </w:pPr>
      <w:rPr>
        <w:rFonts w:ascii="Wingdings 2" w:hAnsi="Wingdings 2" w:hint="default"/>
      </w:rPr>
    </w:lvl>
    <w:lvl w:ilvl="1" w:tplc="3580E324" w:tentative="1">
      <w:start w:val="1"/>
      <w:numFmt w:val="bullet"/>
      <w:lvlText w:val=""/>
      <w:lvlJc w:val="left"/>
      <w:pPr>
        <w:tabs>
          <w:tab w:val="num" w:pos="1440"/>
        </w:tabs>
        <w:ind w:left="1440" w:hanging="360"/>
      </w:pPr>
      <w:rPr>
        <w:rFonts w:ascii="Wingdings 2" w:hAnsi="Wingdings 2" w:hint="default"/>
      </w:rPr>
    </w:lvl>
    <w:lvl w:ilvl="2" w:tplc="88C8F8EC" w:tentative="1">
      <w:start w:val="1"/>
      <w:numFmt w:val="bullet"/>
      <w:lvlText w:val=""/>
      <w:lvlJc w:val="left"/>
      <w:pPr>
        <w:tabs>
          <w:tab w:val="num" w:pos="2160"/>
        </w:tabs>
        <w:ind w:left="2160" w:hanging="360"/>
      </w:pPr>
      <w:rPr>
        <w:rFonts w:ascii="Wingdings 2" w:hAnsi="Wingdings 2" w:hint="default"/>
      </w:rPr>
    </w:lvl>
    <w:lvl w:ilvl="3" w:tplc="2DE2BE3A" w:tentative="1">
      <w:start w:val="1"/>
      <w:numFmt w:val="bullet"/>
      <w:lvlText w:val=""/>
      <w:lvlJc w:val="left"/>
      <w:pPr>
        <w:tabs>
          <w:tab w:val="num" w:pos="2880"/>
        </w:tabs>
        <w:ind w:left="2880" w:hanging="360"/>
      </w:pPr>
      <w:rPr>
        <w:rFonts w:ascii="Wingdings 2" w:hAnsi="Wingdings 2" w:hint="default"/>
      </w:rPr>
    </w:lvl>
    <w:lvl w:ilvl="4" w:tplc="39B65EC2" w:tentative="1">
      <w:start w:val="1"/>
      <w:numFmt w:val="bullet"/>
      <w:lvlText w:val=""/>
      <w:lvlJc w:val="left"/>
      <w:pPr>
        <w:tabs>
          <w:tab w:val="num" w:pos="3600"/>
        </w:tabs>
        <w:ind w:left="3600" w:hanging="360"/>
      </w:pPr>
      <w:rPr>
        <w:rFonts w:ascii="Wingdings 2" w:hAnsi="Wingdings 2" w:hint="default"/>
      </w:rPr>
    </w:lvl>
    <w:lvl w:ilvl="5" w:tplc="9F76162A" w:tentative="1">
      <w:start w:val="1"/>
      <w:numFmt w:val="bullet"/>
      <w:lvlText w:val=""/>
      <w:lvlJc w:val="left"/>
      <w:pPr>
        <w:tabs>
          <w:tab w:val="num" w:pos="4320"/>
        </w:tabs>
        <w:ind w:left="4320" w:hanging="360"/>
      </w:pPr>
      <w:rPr>
        <w:rFonts w:ascii="Wingdings 2" w:hAnsi="Wingdings 2" w:hint="default"/>
      </w:rPr>
    </w:lvl>
    <w:lvl w:ilvl="6" w:tplc="C8B687DA" w:tentative="1">
      <w:start w:val="1"/>
      <w:numFmt w:val="bullet"/>
      <w:lvlText w:val=""/>
      <w:lvlJc w:val="left"/>
      <w:pPr>
        <w:tabs>
          <w:tab w:val="num" w:pos="5040"/>
        </w:tabs>
        <w:ind w:left="5040" w:hanging="360"/>
      </w:pPr>
      <w:rPr>
        <w:rFonts w:ascii="Wingdings 2" w:hAnsi="Wingdings 2" w:hint="default"/>
      </w:rPr>
    </w:lvl>
    <w:lvl w:ilvl="7" w:tplc="42B8D9FE" w:tentative="1">
      <w:start w:val="1"/>
      <w:numFmt w:val="bullet"/>
      <w:lvlText w:val=""/>
      <w:lvlJc w:val="left"/>
      <w:pPr>
        <w:tabs>
          <w:tab w:val="num" w:pos="5760"/>
        </w:tabs>
        <w:ind w:left="5760" w:hanging="360"/>
      </w:pPr>
      <w:rPr>
        <w:rFonts w:ascii="Wingdings 2" w:hAnsi="Wingdings 2" w:hint="default"/>
      </w:rPr>
    </w:lvl>
    <w:lvl w:ilvl="8" w:tplc="68CA9E66"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052161"/>
    <w:multiLevelType w:val="hybridMultilevel"/>
    <w:tmpl w:val="5A92E8D6"/>
    <w:lvl w:ilvl="0" w:tplc="1592F106">
      <w:start w:val="1"/>
      <w:numFmt w:val="bullet"/>
      <w:lvlText w:val=""/>
      <w:lvlJc w:val="left"/>
      <w:pPr>
        <w:tabs>
          <w:tab w:val="num" w:pos="720"/>
        </w:tabs>
        <w:ind w:left="720" w:hanging="360"/>
      </w:pPr>
      <w:rPr>
        <w:rFonts w:ascii="Wingdings 2" w:hAnsi="Wingdings 2" w:hint="default"/>
      </w:rPr>
    </w:lvl>
    <w:lvl w:ilvl="1" w:tplc="23CA7660" w:tentative="1">
      <w:start w:val="1"/>
      <w:numFmt w:val="bullet"/>
      <w:lvlText w:val=""/>
      <w:lvlJc w:val="left"/>
      <w:pPr>
        <w:tabs>
          <w:tab w:val="num" w:pos="1440"/>
        </w:tabs>
        <w:ind w:left="1440" w:hanging="360"/>
      </w:pPr>
      <w:rPr>
        <w:rFonts w:ascii="Wingdings 2" w:hAnsi="Wingdings 2" w:hint="default"/>
      </w:rPr>
    </w:lvl>
    <w:lvl w:ilvl="2" w:tplc="E0BA026A" w:tentative="1">
      <w:start w:val="1"/>
      <w:numFmt w:val="bullet"/>
      <w:lvlText w:val=""/>
      <w:lvlJc w:val="left"/>
      <w:pPr>
        <w:tabs>
          <w:tab w:val="num" w:pos="2160"/>
        </w:tabs>
        <w:ind w:left="2160" w:hanging="360"/>
      </w:pPr>
      <w:rPr>
        <w:rFonts w:ascii="Wingdings 2" w:hAnsi="Wingdings 2" w:hint="default"/>
      </w:rPr>
    </w:lvl>
    <w:lvl w:ilvl="3" w:tplc="F8E6216C" w:tentative="1">
      <w:start w:val="1"/>
      <w:numFmt w:val="bullet"/>
      <w:lvlText w:val=""/>
      <w:lvlJc w:val="left"/>
      <w:pPr>
        <w:tabs>
          <w:tab w:val="num" w:pos="2880"/>
        </w:tabs>
        <w:ind w:left="2880" w:hanging="360"/>
      </w:pPr>
      <w:rPr>
        <w:rFonts w:ascii="Wingdings 2" w:hAnsi="Wingdings 2" w:hint="default"/>
      </w:rPr>
    </w:lvl>
    <w:lvl w:ilvl="4" w:tplc="71543232" w:tentative="1">
      <w:start w:val="1"/>
      <w:numFmt w:val="bullet"/>
      <w:lvlText w:val=""/>
      <w:lvlJc w:val="left"/>
      <w:pPr>
        <w:tabs>
          <w:tab w:val="num" w:pos="3600"/>
        </w:tabs>
        <w:ind w:left="3600" w:hanging="360"/>
      </w:pPr>
      <w:rPr>
        <w:rFonts w:ascii="Wingdings 2" w:hAnsi="Wingdings 2" w:hint="default"/>
      </w:rPr>
    </w:lvl>
    <w:lvl w:ilvl="5" w:tplc="12D4CF90" w:tentative="1">
      <w:start w:val="1"/>
      <w:numFmt w:val="bullet"/>
      <w:lvlText w:val=""/>
      <w:lvlJc w:val="left"/>
      <w:pPr>
        <w:tabs>
          <w:tab w:val="num" w:pos="4320"/>
        </w:tabs>
        <w:ind w:left="4320" w:hanging="360"/>
      </w:pPr>
      <w:rPr>
        <w:rFonts w:ascii="Wingdings 2" w:hAnsi="Wingdings 2" w:hint="default"/>
      </w:rPr>
    </w:lvl>
    <w:lvl w:ilvl="6" w:tplc="6C02F7A2" w:tentative="1">
      <w:start w:val="1"/>
      <w:numFmt w:val="bullet"/>
      <w:lvlText w:val=""/>
      <w:lvlJc w:val="left"/>
      <w:pPr>
        <w:tabs>
          <w:tab w:val="num" w:pos="5040"/>
        </w:tabs>
        <w:ind w:left="5040" w:hanging="360"/>
      </w:pPr>
      <w:rPr>
        <w:rFonts w:ascii="Wingdings 2" w:hAnsi="Wingdings 2" w:hint="default"/>
      </w:rPr>
    </w:lvl>
    <w:lvl w:ilvl="7" w:tplc="C958B82E" w:tentative="1">
      <w:start w:val="1"/>
      <w:numFmt w:val="bullet"/>
      <w:lvlText w:val=""/>
      <w:lvlJc w:val="left"/>
      <w:pPr>
        <w:tabs>
          <w:tab w:val="num" w:pos="5760"/>
        </w:tabs>
        <w:ind w:left="5760" w:hanging="360"/>
      </w:pPr>
      <w:rPr>
        <w:rFonts w:ascii="Wingdings 2" w:hAnsi="Wingdings 2" w:hint="default"/>
      </w:rPr>
    </w:lvl>
    <w:lvl w:ilvl="8" w:tplc="6DFCF3F0"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7E710F"/>
    <w:multiLevelType w:val="hybridMultilevel"/>
    <w:tmpl w:val="1AA0CF52"/>
    <w:lvl w:ilvl="0" w:tplc="F33AB22A">
      <w:start w:val="1"/>
      <w:numFmt w:val="bullet"/>
      <w:lvlText w:val=""/>
      <w:lvlJc w:val="left"/>
      <w:pPr>
        <w:tabs>
          <w:tab w:val="num" w:pos="720"/>
        </w:tabs>
        <w:ind w:left="720" w:hanging="360"/>
      </w:pPr>
      <w:rPr>
        <w:rFonts w:ascii="Wingdings 2" w:hAnsi="Wingdings 2" w:hint="default"/>
      </w:rPr>
    </w:lvl>
    <w:lvl w:ilvl="1" w:tplc="60D8988E" w:tentative="1">
      <w:start w:val="1"/>
      <w:numFmt w:val="bullet"/>
      <w:lvlText w:val=""/>
      <w:lvlJc w:val="left"/>
      <w:pPr>
        <w:tabs>
          <w:tab w:val="num" w:pos="1440"/>
        </w:tabs>
        <w:ind w:left="1440" w:hanging="360"/>
      </w:pPr>
      <w:rPr>
        <w:rFonts w:ascii="Wingdings 2" w:hAnsi="Wingdings 2" w:hint="default"/>
      </w:rPr>
    </w:lvl>
    <w:lvl w:ilvl="2" w:tplc="F9EA0A40" w:tentative="1">
      <w:start w:val="1"/>
      <w:numFmt w:val="bullet"/>
      <w:lvlText w:val=""/>
      <w:lvlJc w:val="left"/>
      <w:pPr>
        <w:tabs>
          <w:tab w:val="num" w:pos="2160"/>
        </w:tabs>
        <w:ind w:left="2160" w:hanging="360"/>
      </w:pPr>
      <w:rPr>
        <w:rFonts w:ascii="Wingdings 2" w:hAnsi="Wingdings 2" w:hint="default"/>
      </w:rPr>
    </w:lvl>
    <w:lvl w:ilvl="3" w:tplc="A7F4E968" w:tentative="1">
      <w:start w:val="1"/>
      <w:numFmt w:val="bullet"/>
      <w:lvlText w:val=""/>
      <w:lvlJc w:val="left"/>
      <w:pPr>
        <w:tabs>
          <w:tab w:val="num" w:pos="2880"/>
        </w:tabs>
        <w:ind w:left="2880" w:hanging="360"/>
      </w:pPr>
      <w:rPr>
        <w:rFonts w:ascii="Wingdings 2" w:hAnsi="Wingdings 2" w:hint="default"/>
      </w:rPr>
    </w:lvl>
    <w:lvl w:ilvl="4" w:tplc="EA762E84" w:tentative="1">
      <w:start w:val="1"/>
      <w:numFmt w:val="bullet"/>
      <w:lvlText w:val=""/>
      <w:lvlJc w:val="left"/>
      <w:pPr>
        <w:tabs>
          <w:tab w:val="num" w:pos="3600"/>
        </w:tabs>
        <w:ind w:left="3600" w:hanging="360"/>
      </w:pPr>
      <w:rPr>
        <w:rFonts w:ascii="Wingdings 2" w:hAnsi="Wingdings 2" w:hint="default"/>
      </w:rPr>
    </w:lvl>
    <w:lvl w:ilvl="5" w:tplc="CC2E8F70" w:tentative="1">
      <w:start w:val="1"/>
      <w:numFmt w:val="bullet"/>
      <w:lvlText w:val=""/>
      <w:lvlJc w:val="left"/>
      <w:pPr>
        <w:tabs>
          <w:tab w:val="num" w:pos="4320"/>
        </w:tabs>
        <w:ind w:left="4320" w:hanging="360"/>
      </w:pPr>
      <w:rPr>
        <w:rFonts w:ascii="Wingdings 2" w:hAnsi="Wingdings 2" w:hint="default"/>
      </w:rPr>
    </w:lvl>
    <w:lvl w:ilvl="6" w:tplc="3E2A5A20" w:tentative="1">
      <w:start w:val="1"/>
      <w:numFmt w:val="bullet"/>
      <w:lvlText w:val=""/>
      <w:lvlJc w:val="left"/>
      <w:pPr>
        <w:tabs>
          <w:tab w:val="num" w:pos="5040"/>
        </w:tabs>
        <w:ind w:left="5040" w:hanging="360"/>
      </w:pPr>
      <w:rPr>
        <w:rFonts w:ascii="Wingdings 2" w:hAnsi="Wingdings 2" w:hint="default"/>
      </w:rPr>
    </w:lvl>
    <w:lvl w:ilvl="7" w:tplc="D4009F2A" w:tentative="1">
      <w:start w:val="1"/>
      <w:numFmt w:val="bullet"/>
      <w:lvlText w:val=""/>
      <w:lvlJc w:val="left"/>
      <w:pPr>
        <w:tabs>
          <w:tab w:val="num" w:pos="5760"/>
        </w:tabs>
        <w:ind w:left="5760" w:hanging="360"/>
      </w:pPr>
      <w:rPr>
        <w:rFonts w:ascii="Wingdings 2" w:hAnsi="Wingdings 2" w:hint="default"/>
      </w:rPr>
    </w:lvl>
    <w:lvl w:ilvl="8" w:tplc="9148E93E"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4F76F23"/>
    <w:multiLevelType w:val="hybridMultilevel"/>
    <w:tmpl w:val="9EAA4FD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6F901CC"/>
    <w:multiLevelType w:val="hybridMultilevel"/>
    <w:tmpl w:val="20F4827E"/>
    <w:lvl w:ilvl="0" w:tplc="7C6248DC">
      <w:start w:val="1"/>
      <w:numFmt w:val="bullet"/>
      <w:lvlText w:val=""/>
      <w:lvlJc w:val="left"/>
      <w:pPr>
        <w:tabs>
          <w:tab w:val="num" w:pos="720"/>
        </w:tabs>
        <w:ind w:left="720" w:hanging="360"/>
      </w:pPr>
      <w:rPr>
        <w:rFonts w:ascii="Wingdings 2" w:hAnsi="Wingdings 2" w:hint="default"/>
      </w:rPr>
    </w:lvl>
    <w:lvl w:ilvl="1" w:tplc="73B095F0" w:tentative="1">
      <w:start w:val="1"/>
      <w:numFmt w:val="bullet"/>
      <w:lvlText w:val=""/>
      <w:lvlJc w:val="left"/>
      <w:pPr>
        <w:tabs>
          <w:tab w:val="num" w:pos="1440"/>
        </w:tabs>
        <w:ind w:left="1440" w:hanging="360"/>
      </w:pPr>
      <w:rPr>
        <w:rFonts w:ascii="Wingdings 2" w:hAnsi="Wingdings 2" w:hint="default"/>
      </w:rPr>
    </w:lvl>
    <w:lvl w:ilvl="2" w:tplc="B6209AB4" w:tentative="1">
      <w:start w:val="1"/>
      <w:numFmt w:val="bullet"/>
      <w:lvlText w:val=""/>
      <w:lvlJc w:val="left"/>
      <w:pPr>
        <w:tabs>
          <w:tab w:val="num" w:pos="2160"/>
        </w:tabs>
        <w:ind w:left="2160" w:hanging="360"/>
      </w:pPr>
      <w:rPr>
        <w:rFonts w:ascii="Wingdings 2" w:hAnsi="Wingdings 2" w:hint="default"/>
      </w:rPr>
    </w:lvl>
    <w:lvl w:ilvl="3" w:tplc="6F904108" w:tentative="1">
      <w:start w:val="1"/>
      <w:numFmt w:val="bullet"/>
      <w:lvlText w:val=""/>
      <w:lvlJc w:val="left"/>
      <w:pPr>
        <w:tabs>
          <w:tab w:val="num" w:pos="2880"/>
        </w:tabs>
        <w:ind w:left="2880" w:hanging="360"/>
      </w:pPr>
      <w:rPr>
        <w:rFonts w:ascii="Wingdings 2" w:hAnsi="Wingdings 2" w:hint="default"/>
      </w:rPr>
    </w:lvl>
    <w:lvl w:ilvl="4" w:tplc="57BC5A5A" w:tentative="1">
      <w:start w:val="1"/>
      <w:numFmt w:val="bullet"/>
      <w:lvlText w:val=""/>
      <w:lvlJc w:val="left"/>
      <w:pPr>
        <w:tabs>
          <w:tab w:val="num" w:pos="3600"/>
        </w:tabs>
        <w:ind w:left="3600" w:hanging="360"/>
      </w:pPr>
      <w:rPr>
        <w:rFonts w:ascii="Wingdings 2" w:hAnsi="Wingdings 2" w:hint="default"/>
      </w:rPr>
    </w:lvl>
    <w:lvl w:ilvl="5" w:tplc="9F14647E" w:tentative="1">
      <w:start w:val="1"/>
      <w:numFmt w:val="bullet"/>
      <w:lvlText w:val=""/>
      <w:lvlJc w:val="left"/>
      <w:pPr>
        <w:tabs>
          <w:tab w:val="num" w:pos="4320"/>
        </w:tabs>
        <w:ind w:left="4320" w:hanging="360"/>
      </w:pPr>
      <w:rPr>
        <w:rFonts w:ascii="Wingdings 2" w:hAnsi="Wingdings 2" w:hint="default"/>
      </w:rPr>
    </w:lvl>
    <w:lvl w:ilvl="6" w:tplc="AF6AFD8E" w:tentative="1">
      <w:start w:val="1"/>
      <w:numFmt w:val="bullet"/>
      <w:lvlText w:val=""/>
      <w:lvlJc w:val="left"/>
      <w:pPr>
        <w:tabs>
          <w:tab w:val="num" w:pos="5040"/>
        </w:tabs>
        <w:ind w:left="5040" w:hanging="360"/>
      </w:pPr>
      <w:rPr>
        <w:rFonts w:ascii="Wingdings 2" w:hAnsi="Wingdings 2" w:hint="default"/>
      </w:rPr>
    </w:lvl>
    <w:lvl w:ilvl="7" w:tplc="F994664A" w:tentative="1">
      <w:start w:val="1"/>
      <w:numFmt w:val="bullet"/>
      <w:lvlText w:val=""/>
      <w:lvlJc w:val="left"/>
      <w:pPr>
        <w:tabs>
          <w:tab w:val="num" w:pos="5760"/>
        </w:tabs>
        <w:ind w:left="5760" w:hanging="360"/>
      </w:pPr>
      <w:rPr>
        <w:rFonts w:ascii="Wingdings 2" w:hAnsi="Wingdings 2" w:hint="default"/>
      </w:rPr>
    </w:lvl>
    <w:lvl w:ilvl="8" w:tplc="C5DAD19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40"/>
  </w:num>
  <w:num w:numId="14">
    <w:abstractNumId w:val="45"/>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8"/>
  </w:num>
  <w:num w:numId="23">
    <w:abstractNumId w:val="41"/>
  </w:num>
  <w:num w:numId="24">
    <w:abstractNumId w:val="44"/>
  </w:num>
  <w:num w:numId="25">
    <w:abstractNumId w:val="30"/>
  </w:num>
  <w:num w:numId="26">
    <w:abstractNumId w:val="17"/>
  </w:num>
  <w:num w:numId="27">
    <w:abstractNumId w:val="4"/>
  </w:num>
  <w:num w:numId="28">
    <w:abstractNumId w:val="11"/>
  </w:num>
  <w:num w:numId="29">
    <w:abstractNumId w:val="31"/>
  </w:num>
  <w:num w:numId="30">
    <w:abstractNumId w:val="38"/>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7"/>
  </w:num>
  <w:num w:numId="39">
    <w:abstractNumId w:val="16"/>
  </w:num>
  <w:num w:numId="40">
    <w:abstractNumId w:val="13"/>
  </w:num>
  <w:num w:numId="41">
    <w:abstractNumId w:val="23"/>
  </w:num>
  <w:num w:numId="42">
    <w:abstractNumId w:val="26"/>
  </w:num>
  <w:num w:numId="43">
    <w:abstractNumId w:val="0"/>
  </w:num>
  <w:num w:numId="44">
    <w:abstractNumId w:val="21"/>
  </w:num>
  <w:num w:numId="45">
    <w:abstractNumId w:val="43"/>
  </w:num>
  <w:num w:numId="46">
    <w:abstractNumId w:val="42"/>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550AD"/>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4E3"/>
    <w:rsid w:val="001A7640"/>
    <w:rsid w:val="001B0E86"/>
    <w:rsid w:val="001B1012"/>
    <w:rsid w:val="001B2DD1"/>
    <w:rsid w:val="001B3DDE"/>
    <w:rsid w:val="001B5BA5"/>
    <w:rsid w:val="001B63AC"/>
    <w:rsid w:val="001C4FD2"/>
    <w:rsid w:val="001C6FFA"/>
    <w:rsid w:val="001C7994"/>
    <w:rsid w:val="001D01A3"/>
    <w:rsid w:val="001D0A92"/>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5857"/>
    <w:rsid w:val="00276849"/>
    <w:rsid w:val="002770A2"/>
    <w:rsid w:val="002772B3"/>
    <w:rsid w:val="00277863"/>
    <w:rsid w:val="002800EA"/>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0F"/>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4AEA"/>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778A4"/>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0815976">
      <w:bodyDiv w:val="1"/>
      <w:marLeft w:val="0"/>
      <w:marRight w:val="0"/>
      <w:marTop w:val="0"/>
      <w:marBottom w:val="0"/>
      <w:divBdr>
        <w:top w:val="none" w:sz="0" w:space="0" w:color="auto"/>
        <w:left w:val="none" w:sz="0" w:space="0" w:color="auto"/>
        <w:bottom w:val="none" w:sz="0" w:space="0" w:color="auto"/>
        <w:right w:val="none" w:sz="0" w:space="0" w:color="auto"/>
      </w:divBdr>
      <w:divsChild>
        <w:div w:id="615060426">
          <w:marLeft w:val="576"/>
          <w:marRight w:val="0"/>
          <w:marTop w:val="120"/>
          <w:marBottom w:val="0"/>
          <w:divBdr>
            <w:top w:val="none" w:sz="0" w:space="0" w:color="auto"/>
            <w:left w:val="none" w:sz="0" w:space="0" w:color="auto"/>
            <w:bottom w:val="none" w:sz="0" w:space="0" w:color="auto"/>
            <w:right w:val="none" w:sz="0" w:space="0" w:color="auto"/>
          </w:divBdr>
        </w:div>
        <w:div w:id="1180126187">
          <w:marLeft w:val="576"/>
          <w:marRight w:val="0"/>
          <w:marTop w:val="120"/>
          <w:marBottom w:val="0"/>
          <w:divBdr>
            <w:top w:val="none" w:sz="0" w:space="0" w:color="auto"/>
            <w:left w:val="none" w:sz="0" w:space="0" w:color="auto"/>
            <w:bottom w:val="none" w:sz="0" w:space="0" w:color="auto"/>
            <w:right w:val="none" w:sz="0" w:space="0" w:color="auto"/>
          </w:divBdr>
        </w:div>
        <w:div w:id="414714152">
          <w:marLeft w:val="576"/>
          <w:marRight w:val="0"/>
          <w:marTop w:val="120"/>
          <w:marBottom w:val="0"/>
          <w:divBdr>
            <w:top w:val="none" w:sz="0" w:space="0" w:color="auto"/>
            <w:left w:val="none" w:sz="0" w:space="0" w:color="auto"/>
            <w:bottom w:val="none" w:sz="0" w:space="0" w:color="auto"/>
            <w:right w:val="none" w:sz="0" w:space="0" w:color="auto"/>
          </w:divBdr>
        </w:div>
        <w:div w:id="1260018064">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0515240">
      <w:bodyDiv w:val="1"/>
      <w:marLeft w:val="0"/>
      <w:marRight w:val="0"/>
      <w:marTop w:val="0"/>
      <w:marBottom w:val="0"/>
      <w:divBdr>
        <w:top w:val="none" w:sz="0" w:space="0" w:color="auto"/>
        <w:left w:val="none" w:sz="0" w:space="0" w:color="auto"/>
        <w:bottom w:val="none" w:sz="0" w:space="0" w:color="auto"/>
        <w:right w:val="none" w:sz="0" w:space="0" w:color="auto"/>
      </w:divBdr>
      <w:divsChild>
        <w:div w:id="1476685101">
          <w:marLeft w:val="576"/>
          <w:marRight w:val="0"/>
          <w:marTop w:val="120"/>
          <w:marBottom w:val="0"/>
          <w:divBdr>
            <w:top w:val="none" w:sz="0" w:space="0" w:color="auto"/>
            <w:left w:val="none" w:sz="0" w:space="0" w:color="auto"/>
            <w:bottom w:val="none" w:sz="0" w:space="0" w:color="auto"/>
            <w:right w:val="none" w:sz="0" w:space="0" w:color="auto"/>
          </w:divBdr>
        </w:div>
        <w:div w:id="210387280">
          <w:marLeft w:val="576"/>
          <w:marRight w:val="0"/>
          <w:marTop w:val="120"/>
          <w:marBottom w:val="0"/>
          <w:divBdr>
            <w:top w:val="none" w:sz="0" w:space="0" w:color="auto"/>
            <w:left w:val="none" w:sz="0" w:space="0" w:color="auto"/>
            <w:bottom w:val="none" w:sz="0" w:space="0" w:color="auto"/>
            <w:right w:val="none" w:sz="0" w:space="0" w:color="auto"/>
          </w:divBdr>
        </w:div>
        <w:div w:id="882642794">
          <w:marLeft w:val="576"/>
          <w:marRight w:val="0"/>
          <w:marTop w:val="120"/>
          <w:marBottom w:val="0"/>
          <w:divBdr>
            <w:top w:val="none" w:sz="0" w:space="0" w:color="auto"/>
            <w:left w:val="none" w:sz="0" w:space="0" w:color="auto"/>
            <w:bottom w:val="none" w:sz="0" w:space="0" w:color="auto"/>
            <w:right w:val="none" w:sz="0" w:space="0" w:color="auto"/>
          </w:divBdr>
        </w:div>
        <w:div w:id="1402873992">
          <w:marLeft w:val="576"/>
          <w:marRight w:val="0"/>
          <w:marTop w:val="120"/>
          <w:marBottom w:val="0"/>
          <w:divBdr>
            <w:top w:val="none" w:sz="0" w:space="0" w:color="auto"/>
            <w:left w:val="none" w:sz="0" w:space="0" w:color="auto"/>
            <w:bottom w:val="none" w:sz="0" w:space="0" w:color="auto"/>
            <w:right w:val="none" w:sz="0" w:space="0" w:color="auto"/>
          </w:divBdr>
        </w:div>
        <w:div w:id="2105690701">
          <w:marLeft w:val="576"/>
          <w:marRight w:val="0"/>
          <w:marTop w:val="120"/>
          <w:marBottom w:val="0"/>
          <w:divBdr>
            <w:top w:val="none" w:sz="0" w:space="0" w:color="auto"/>
            <w:left w:val="none" w:sz="0" w:space="0" w:color="auto"/>
            <w:bottom w:val="none" w:sz="0" w:space="0" w:color="auto"/>
            <w:right w:val="none" w:sz="0" w:space="0" w:color="auto"/>
          </w:divBdr>
        </w:div>
      </w:divsChild>
    </w:div>
    <w:div w:id="411314531">
      <w:bodyDiv w:val="1"/>
      <w:marLeft w:val="0"/>
      <w:marRight w:val="0"/>
      <w:marTop w:val="0"/>
      <w:marBottom w:val="0"/>
      <w:divBdr>
        <w:top w:val="none" w:sz="0" w:space="0" w:color="auto"/>
        <w:left w:val="none" w:sz="0" w:space="0" w:color="auto"/>
        <w:bottom w:val="none" w:sz="0" w:space="0" w:color="auto"/>
        <w:right w:val="none" w:sz="0" w:space="0" w:color="auto"/>
      </w:divBdr>
      <w:divsChild>
        <w:div w:id="1623606750">
          <w:marLeft w:val="576"/>
          <w:marRight w:val="0"/>
          <w:marTop w:val="120"/>
          <w:marBottom w:val="0"/>
          <w:divBdr>
            <w:top w:val="none" w:sz="0" w:space="0" w:color="auto"/>
            <w:left w:val="none" w:sz="0" w:space="0" w:color="auto"/>
            <w:bottom w:val="none" w:sz="0" w:space="0" w:color="auto"/>
            <w:right w:val="none" w:sz="0" w:space="0" w:color="auto"/>
          </w:divBdr>
        </w:div>
        <w:div w:id="2039115495">
          <w:marLeft w:val="576"/>
          <w:marRight w:val="0"/>
          <w:marTop w:val="120"/>
          <w:marBottom w:val="0"/>
          <w:divBdr>
            <w:top w:val="none" w:sz="0" w:space="0" w:color="auto"/>
            <w:left w:val="none" w:sz="0" w:space="0" w:color="auto"/>
            <w:bottom w:val="none" w:sz="0" w:space="0" w:color="auto"/>
            <w:right w:val="none" w:sz="0" w:space="0" w:color="auto"/>
          </w:divBdr>
        </w:div>
        <w:div w:id="1186020531">
          <w:marLeft w:val="576"/>
          <w:marRight w:val="0"/>
          <w:marTop w:val="120"/>
          <w:marBottom w:val="0"/>
          <w:divBdr>
            <w:top w:val="none" w:sz="0" w:space="0" w:color="auto"/>
            <w:left w:val="none" w:sz="0" w:space="0" w:color="auto"/>
            <w:bottom w:val="none" w:sz="0" w:space="0" w:color="auto"/>
            <w:right w:val="none" w:sz="0" w:space="0" w:color="auto"/>
          </w:divBdr>
        </w:div>
        <w:div w:id="1201746830">
          <w:marLeft w:val="576"/>
          <w:marRight w:val="0"/>
          <w:marTop w:val="120"/>
          <w:marBottom w:val="0"/>
          <w:divBdr>
            <w:top w:val="none" w:sz="0" w:space="0" w:color="auto"/>
            <w:left w:val="none" w:sz="0" w:space="0" w:color="auto"/>
            <w:bottom w:val="none" w:sz="0" w:space="0" w:color="auto"/>
            <w:right w:val="none" w:sz="0" w:space="0" w:color="auto"/>
          </w:divBdr>
        </w:div>
        <w:div w:id="176248510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7831261">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2447421">
      <w:bodyDiv w:val="1"/>
      <w:marLeft w:val="0"/>
      <w:marRight w:val="0"/>
      <w:marTop w:val="0"/>
      <w:marBottom w:val="0"/>
      <w:divBdr>
        <w:top w:val="none" w:sz="0" w:space="0" w:color="auto"/>
        <w:left w:val="none" w:sz="0" w:space="0" w:color="auto"/>
        <w:bottom w:val="none" w:sz="0" w:space="0" w:color="auto"/>
        <w:right w:val="none" w:sz="0" w:space="0" w:color="auto"/>
      </w:divBdr>
      <w:divsChild>
        <w:div w:id="1125927496">
          <w:marLeft w:val="576"/>
          <w:marRight w:val="0"/>
          <w:marTop w:val="120"/>
          <w:marBottom w:val="0"/>
          <w:divBdr>
            <w:top w:val="none" w:sz="0" w:space="0" w:color="auto"/>
            <w:left w:val="none" w:sz="0" w:space="0" w:color="auto"/>
            <w:bottom w:val="none" w:sz="0" w:space="0" w:color="auto"/>
            <w:right w:val="none" w:sz="0" w:space="0" w:color="auto"/>
          </w:divBdr>
        </w:div>
        <w:div w:id="1194148059">
          <w:marLeft w:val="576"/>
          <w:marRight w:val="0"/>
          <w:marTop w:val="120"/>
          <w:marBottom w:val="0"/>
          <w:divBdr>
            <w:top w:val="none" w:sz="0" w:space="0" w:color="auto"/>
            <w:left w:val="none" w:sz="0" w:space="0" w:color="auto"/>
            <w:bottom w:val="none" w:sz="0" w:space="0" w:color="auto"/>
            <w:right w:val="none" w:sz="0" w:space="0" w:color="auto"/>
          </w:divBdr>
        </w:div>
        <w:div w:id="919288085">
          <w:marLeft w:val="576"/>
          <w:marRight w:val="0"/>
          <w:marTop w:val="120"/>
          <w:marBottom w:val="0"/>
          <w:divBdr>
            <w:top w:val="none" w:sz="0" w:space="0" w:color="auto"/>
            <w:left w:val="none" w:sz="0" w:space="0" w:color="auto"/>
            <w:bottom w:val="none" w:sz="0" w:space="0" w:color="auto"/>
            <w:right w:val="none" w:sz="0" w:space="0" w:color="auto"/>
          </w:divBdr>
        </w:div>
        <w:div w:id="191339365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6520651">
      <w:bodyDiv w:val="1"/>
      <w:marLeft w:val="0"/>
      <w:marRight w:val="0"/>
      <w:marTop w:val="0"/>
      <w:marBottom w:val="0"/>
      <w:divBdr>
        <w:top w:val="none" w:sz="0" w:space="0" w:color="auto"/>
        <w:left w:val="none" w:sz="0" w:space="0" w:color="auto"/>
        <w:bottom w:val="none" w:sz="0" w:space="0" w:color="auto"/>
        <w:right w:val="none" w:sz="0" w:space="0" w:color="auto"/>
      </w:divBdr>
      <w:divsChild>
        <w:div w:id="109787342">
          <w:marLeft w:val="0"/>
          <w:marRight w:val="0"/>
          <w:marTop w:val="0"/>
          <w:marBottom w:val="0"/>
          <w:divBdr>
            <w:top w:val="none" w:sz="0" w:space="0" w:color="auto"/>
            <w:left w:val="none" w:sz="0" w:space="0" w:color="auto"/>
            <w:bottom w:val="none" w:sz="0" w:space="0" w:color="auto"/>
            <w:right w:val="none" w:sz="0" w:space="0" w:color="auto"/>
          </w:divBdr>
          <w:divsChild>
            <w:div w:id="960065117">
              <w:marLeft w:val="0"/>
              <w:marRight w:val="0"/>
              <w:marTop w:val="0"/>
              <w:marBottom w:val="0"/>
              <w:divBdr>
                <w:top w:val="none" w:sz="0" w:space="0" w:color="auto"/>
                <w:left w:val="none" w:sz="0" w:space="0" w:color="auto"/>
                <w:bottom w:val="none" w:sz="0" w:space="0" w:color="auto"/>
                <w:right w:val="none" w:sz="0" w:space="0" w:color="auto"/>
              </w:divBdr>
              <w:divsChild>
                <w:div w:id="829559490">
                  <w:marLeft w:val="0"/>
                  <w:marRight w:val="0"/>
                  <w:marTop w:val="0"/>
                  <w:marBottom w:val="0"/>
                  <w:divBdr>
                    <w:top w:val="none" w:sz="0" w:space="0" w:color="auto"/>
                    <w:left w:val="none" w:sz="0" w:space="0" w:color="auto"/>
                    <w:bottom w:val="none" w:sz="0" w:space="0" w:color="auto"/>
                    <w:right w:val="none" w:sz="0" w:space="0" w:color="auto"/>
                  </w:divBdr>
                  <w:divsChild>
                    <w:div w:id="176418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4077520">
      <w:bodyDiv w:val="1"/>
      <w:marLeft w:val="0"/>
      <w:marRight w:val="0"/>
      <w:marTop w:val="0"/>
      <w:marBottom w:val="0"/>
      <w:divBdr>
        <w:top w:val="none" w:sz="0" w:space="0" w:color="auto"/>
        <w:left w:val="none" w:sz="0" w:space="0" w:color="auto"/>
        <w:bottom w:val="none" w:sz="0" w:space="0" w:color="auto"/>
        <w:right w:val="none" w:sz="0" w:space="0" w:color="auto"/>
      </w:divBdr>
      <w:divsChild>
        <w:div w:id="1353990565">
          <w:marLeft w:val="576"/>
          <w:marRight w:val="0"/>
          <w:marTop w:val="120"/>
          <w:marBottom w:val="0"/>
          <w:divBdr>
            <w:top w:val="none" w:sz="0" w:space="0" w:color="auto"/>
            <w:left w:val="none" w:sz="0" w:space="0" w:color="auto"/>
            <w:bottom w:val="none" w:sz="0" w:space="0" w:color="auto"/>
            <w:right w:val="none" w:sz="0" w:space="0" w:color="auto"/>
          </w:divBdr>
        </w:div>
        <w:div w:id="1834906036">
          <w:marLeft w:val="576"/>
          <w:marRight w:val="0"/>
          <w:marTop w:val="120"/>
          <w:marBottom w:val="0"/>
          <w:divBdr>
            <w:top w:val="none" w:sz="0" w:space="0" w:color="auto"/>
            <w:left w:val="none" w:sz="0" w:space="0" w:color="auto"/>
            <w:bottom w:val="none" w:sz="0" w:space="0" w:color="auto"/>
            <w:right w:val="none" w:sz="0" w:space="0" w:color="auto"/>
          </w:divBdr>
        </w:div>
        <w:div w:id="1068766370">
          <w:marLeft w:val="576"/>
          <w:marRight w:val="0"/>
          <w:marTop w:val="120"/>
          <w:marBottom w:val="0"/>
          <w:divBdr>
            <w:top w:val="none" w:sz="0" w:space="0" w:color="auto"/>
            <w:left w:val="none" w:sz="0" w:space="0" w:color="auto"/>
            <w:bottom w:val="none" w:sz="0" w:space="0" w:color="auto"/>
            <w:right w:val="none" w:sz="0" w:space="0" w:color="auto"/>
          </w:divBdr>
        </w:div>
        <w:div w:id="644969455">
          <w:marLeft w:val="576"/>
          <w:marRight w:val="0"/>
          <w:marTop w:val="120"/>
          <w:marBottom w:val="0"/>
          <w:divBdr>
            <w:top w:val="none" w:sz="0" w:space="0" w:color="auto"/>
            <w:left w:val="none" w:sz="0" w:space="0" w:color="auto"/>
            <w:bottom w:val="none" w:sz="0" w:space="0" w:color="auto"/>
            <w:right w:val="none" w:sz="0" w:space="0" w:color="auto"/>
          </w:divBdr>
        </w:div>
        <w:div w:id="1045519539">
          <w:marLeft w:val="576"/>
          <w:marRight w:val="0"/>
          <w:marTop w:val="120"/>
          <w:marBottom w:val="0"/>
          <w:divBdr>
            <w:top w:val="none" w:sz="0" w:space="0" w:color="auto"/>
            <w:left w:val="none" w:sz="0" w:space="0" w:color="auto"/>
            <w:bottom w:val="none" w:sz="0" w:space="0" w:color="auto"/>
            <w:right w:val="none" w:sz="0" w:space="0" w:color="auto"/>
          </w:divBdr>
        </w:div>
      </w:divsChild>
    </w:div>
    <w:div w:id="1509783800">
      <w:bodyDiv w:val="1"/>
      <w:marLeft w:val="0"/>
      <w:marRight w:val="0"/>
      <w:marTop w:val="0"/>
      <w:marBottom w:val="0"/>
      <w:divBdr>
        <w:top w:val="none" w:sz="0" w:space="0" w:color="auto"/>
        <w:left w:val="none" w:sz="0" w:space="0" w:color="auto"/>
        <w:bottom w:val="none" w:sz="0" w:space="0" w:color="auto"/>
        <w:right w:val="none" w:sz="0" w:space="0" w:color="auto"/>
      </w:divBdr>
      <w:divsChild>
        <w:div w:id="86073700">
          <w:marLeft w:val="576"/>
          <w:marRight w:val="0"/>
          <w:marTop w:val="120"/>
          <w:marBottom w:val="0"/>
          <w:divBdr>
            <w:top w:val="none" w:sz="0" w:space="0" w:color="auto"/>
            <w:left w:val="none" w:sz="0" w:space="0" w:color="auto"/>
            <w:bottom w:val="none" w:sz="0" w:space="0" w:color="auto"/>
            <w:right w:val="none" w:sz="0" w:space="0" w:color="auto"/>
          </w:divBdr>
        </w:div>
        <w:div w:id="1581479702">
          <w:marLeft w:val="576"/>
          <w:marRight w:val="0"/>
          <w:marTop w:val="120"/>
          <w:marBottom w:val="0"/>
          <w:divBdr>
            <w:top w:val="none" w:sz="0" w:space="0" w:color="auto"/>
            <w:left w:val="none" w:sz="0" w:space="0" w:color="auto"/>
            <w:bottom w:val="none" w:sz="0" w:space="0" w:color="auto"/>
            <w:right w:val="none" w:sz="0" w:space="0" w:color="auto"/>
          </w:divBdr>
        </w:div>
        <w:div w:id="1136677913">
          <w:marLeft w:val="576"/>
          <w:marRight w:val="0"/>
          <w:marTop w:val="120"/>
          <w:marBottom w:val="0"/>
          <w:divBdr>
            <w:top w:val="none" w:sz="0" w:space="0" w:color="auto"/>
            <w:left w:val="none" w:sz="0" w:space="0" w:color="auto"/>
            <w:bottom w:val="none" w:sz="0" w:space="0" w:color="auto"/>
            <w:right w:val="none" w:sz="0" w:space="0" w:color="auto"/>
          </w:divBdr>
        </w:div>
        <w:div w:id="1885865096">
          <w:marLeft w:val="576"/>
          <w:marRight w:val="0"/>
          <w:marTop w:val="120"/>
          <w:marBottom w:val="0"/>
          <w:divBdr>
            <w:top w:val="none" w:sz="0" w:space="0" w:color="auto"/>
            <w:left w:val="none" w:sz="0" w:space="0" w:color="auto"/>
            <w:bottom w:val="none" w:sz="0" w:space="0" w:color="auto"/>
            <w:right w:val="none" w:sz="0" w:space="0" w:color="auto"/>
          </w:divBdr>
        </w:div>
        <w:div w:id="167792334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3627</TotalTime>
  <Pages>14</Pages>
  <Words>1971</Words>
  <Characters>11235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2021-06-21T13:05:00Z</dcterms:modified>
</cp:coreProperties>
</file>