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B2698" w:rsidRDefault="00BB2698" w:rsidP="00BB2698">
      <w:pPr>
        <w:spacing w:line="360" w:lineRule="auto"/>
        <w:jc w:val="center"/>
        <w:rPr>
          <w:rFonts w:ascii="Times New Roman" w:hAnsi="Times New Roman" w:cs="Times New Roman"/>
          <w:b/>
          <w:sz w:val="48"/>
          <w:szCs w:val="48"/>
        </w:rPr>
      </w:pPr>
      <w:r w:rsidRPr="00BB2698">
        <w:rPr>
          <w:rFonts w:ascii="Times New Roman" w:hAnsi="Times New Roman" w:cs="Times New Roman"/>
          <w:b/>
          <w:sz w:val="48"/>
          <w:szCs w:val="48"/>
        </w:rPr>
        <w:t>Quantum Learning Enabled Green Communication for Next Generation Wireless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B2698" w:rsidRDefault="00BB269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151FF" w:rsidRPr="00E151FF" w:rsidRDefault="00E151FF" w:rsidP="0025687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151FF">
        <w:rPr>
          <w:rFonts w:ascii="Times New Roman" w:eastAsia="Times New Roman" w:hAnsi="Times New Roman" w:cs="Times New Roman"/>
          <w:color w:val="333333"/>
          <w:sz w:val="32"/>
          <w:szCs w:val="32"/>
          <w:lang w:val="en-IN" w:eastAsia="en-IN" w:bidi="ta-IN"/>
        </w:rPr>
        <w:t>Next generation wireless systems have witnessed significant R&amp;D attention from academia and industries to enable wide range of applications for connected environment around us. The technical design of next generation wireless systems in terms of relay and transmit power control is very critical due to the ever-reducing size of these sensor enabled systems. The growing demand of computation capability in these systems for smart decision making further diversified the significance of relay and transmit power control. Towards harnessing the benefits of Quantum Reinforcement Leaning (QRL) in the design of next generation wireless systems, this paper presents a framework for joint optimal Relay and transmit Power Selection (QRL-RPS). In QRL-RPS, each sensor node learns using its present and past local state’s knowledge to take optimal decision in relay and transmit power selection. Firstly, RPS problem is modelled as a Markov Decision Process (MDP), and then QRL optimization aspect of the MDP problem is formulated focusing on joint optimization of energy consumption and throughput as network utility. Secondly, a QRL-RPS algorithm is developed based on Grover’s iteration to solve the MDP problem. The comparative performance evaluation attests the benefit of the proposed framework as compared to the state-of-the-art techniques.</w:t>
      </w:r>
    </w:p>
    <w:p w:rsidR="00845895" w:rsidRDefault="00845895" w:rsidP="00E53AA4">
      <w:pPr>
        <w:spacing w:line="360" w:lineRule="auto"/>
        <w:jc w:val="both"/>
        <w:rPr>
          <w:rFonts w:ascii="Times New Roman" w:hAnsi="Times New Roman" w:cs="Times New Roman"/>
          <w:b/>
          <w:sz w:val="40"/>
          <w:szCs w:val="40"/>
        </w:rPr>
      </w:pPr>
    </w:p>
    <w:p w:rsidR="00491919" w:rsidRDefault="001C4FD2" w:rsidP="0025687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50E84" w:rsidRDefault="00040016" w:rsidP="00F639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0E84">
        <w:rPr>
          <w:rFonts w:ascii="Times New Roman" w:hAnsi="Times New Roman" w:cs="Times New Roman"/>
          <w:sz w:val="32"/>
          <w:szCs w:val="32"/>
          <w:lang w:val="en-IN"/>
        </w:rPr>
        <w:t>In the communications and computing domains, the existing protocols can be enhanced with more efficient algorithms by exploiting the physical phenomena available in the quantum w</w:t>
      </w:r>
      <w:r w:rsidRPr="00D50E84">
        <w:rPr>
          <w:rFonts w:ascii="Times New Roman" w:hAnsi="Times New Roman" w:cs="Times New Roman"/>
          <w:sz w:val="32"/>
          <w:szCs w:val="32"/>
          <w:lang w:val="en-IN"/>
        </w:rPr>
        <w:t>orld with the utilization of quantum principles and tools.</w:t>
      </w:r>
    </w:p>
    <w:p w:rsidR="00000000" w:rsidRPr="00D50E84" w:rsidRDefault="00040016" w:rsidP="00F639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0E84">
        <w:rPr>
          <w:rFonts w:ascii="Times New Roman" w:hAnsi="Times New Roman" w:cs="Times New Roman"/>
          <w:sz w:val="32"/>
          <w:szCs w:val="32"/>
          <w:lang w:val="en-IN"/>
        </w:rPr>
        <w:t>To this end, one of the objectives of this paper is to provide a detailed classification of existing ML techniques along with their applications in B5G communications networks.</w:t>
      </w:r>
    </w:p>
    <w:p w:rsidR="00000000" w:rsidRPr="00D50E84" w:rsidRDefault="00040016" w:rsidP="00F639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0E84">
        <w:rPr>
          <w:rFonts w:ascii="Times New Roman" w:hAnsi="Times New Roman" w:cs="Times New Roman"/>
          <w:sz w:val="32"/>
          <w:szCs w:val="32"/>
          <w:lang w:val="en-IN"/>
        </w:rPr>
        <w:t>To address this, Q</w:t>
      </w:r>
      <w:r w:rsidRPr="00D50E84">
        <w:rPr>
          <w:rFonts w:ascii="Times New Roman" w:hAnsi="Times New Roman" w:cs="Times New Roman"/>
          <w:sz w:val="32"/>
          <w:szCs w:val="32"/>
          <w:lang w:val="en-IN"/>
        </w:rPr>
        <w:t>uantum Decision Theory (QDT) seems to be a promising approach and has been already investigated in some existing literature.</w:t>
      </w:r>
    </w:p>
    <w:p w:rsidR="00000000" w:rsidRPr="00D50E84" w:rsidRDefault="00040016" w:rsidP="00F639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0E84">
        <w:rPr>
          <w:rFonts w:ascii="Times New Roman" w:hAnsi="Times New Roman" w:cs="Times New Roman"/>
          <w:sz w:val="32"/>
          <w:szCs w:val="32"/>
          <w:lang w:val="en-IN"/>
        </w:rPr>
        <w:t xml:space="preserve">The performance enhancement of MIMO-OFDM system with the joint channel estimation </w:t>
      </w:r>
      <w:r w:rsidRPr="00D50E84">
        <w:rPr>
          <w:rFonts w:ascii="Times New Roman" w:hAnsi="Times New Roman" w:cs="Times New Roman"/>
          <w:sz w:val="32"/>
          <w:szCs w:val="32"/>
          <w:lang w:val="en-IN"/>
        </w:rPr>
        <w:t>and MUD has been depicted in several existing works</w:t>
      </w:r>
      <w:r w:rsidR="00F63986">
        <w:rPr>
          <w:rFonts w:ascii="Times New Roman" w:hAnsi="Times New Roman" w:cs="Times New Roman"/>
          <w:sz w:val="32"/>
          <w:szCs w:val="32"/>
          <w:lang w:val="en-IN"/>
        </w:rPr>
        <w:t>.</w:t>
      </w:r>
      <w:r w:rsidRPr="00D50E84">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3986" w:rsidRDefault="00040016" w:rsidP="00F63986">
      <w:pPr>
        <w:numPr>
          <w:ilvl w:val="0"/>
          <w:numId w:val="45"/>
        </w:numPr>
        <w:spacing w:line="360" w:lineRule="auto"/>
        <w:jc w:val="both"/>
        <w:rPr>
          <w:rFonts w:ascii="Times New Roman" w:hAnsi="Times New Roman" w:cs="Times New Roman"/>
          <w:bCs/>
          <w:sz w:val="32"/>
          <w:szCs w:val="32"/>
          <w:lang w:val="en-IN"/>
        </w:rPr>
      </w:pPr>
      <w:r w:rsidRPr="00F63986">
        <w:rPr>
          <w:rFonts w:ascii="Times New Roman" w:hAnsi="Times New Roman" w:cs="Times New Roman"/>
          <w:bCs/>
          <w:sz w:val="32"/>
          <w:szCs w:val="32"/>
          <w:lang w:val="en-IN"/>
        </w:rPr>
        <w:t>To solve the aforementioned problem, reinforcement learning (RL) approach has been used for optimal decision making .</w:t>
      </w:r>
    </w:p>
    <w:p w:rsidR="00000000" w:rsidRPr="00F63986" w:rsidRDefault="00040016" w:rsidP="00F63986">
      <w:pPr>
        <w:numPr>
          <w:ilvl w:val="0"/>
          <w:numId w:val="45"/>
        </w:numPr>
        <w:spacing w:line="360" w:lineRule="auto"/>
        <w:jc w:val="both"/>
        <w:rPr>
          <w:rFonts w:ascii="Times New Roman" w:hAnsi="Times New Roman" w:cs="Times New Roman"/>
          <w:bCs/>
          <w:sz w:val="32"/>
          <w:szCs w:val="32"/>
          <w:lang w:val="en-IN"/>
        </w:rPr>
      </w:pPr>
      <w:r w:rsidRPr="00F63986">
        <w:rPr>
          <w:rFonts w:ascii="Times New Roman" w:hAnsi="Times New Roman" w:cs="Times New Roman"/>
          <w:bCs/>
          <w:sz w:val="32"/>
          <w:szCs w:val="32"/>
          <w:lang w:val="en-IN"/>
        </w:rPr>
        <w:t>However, the above suggested schemes use a Q-table to save state-value and can only</w:t>
      </w:r>
      <w:r w:rsidRPr="00F63986">
        <w:rPr>
          <w:rFonts w:ascii="Times New Roman" w:hAnsi="Times New Roman" w:cs="Times New Roman"/>
          <w:bCs/>
          <w:sz w:val="32"/>
          <w:szCs w:val="32"/>
          <w:lang w:val="en-IN"/>
        </w:rPr>
        <w:t xml:space="preserve"> solve the problems with small states because the storage capacity of Qtable is limited.</w:t>
      </w:r>
    </w:p>
    <w:p w:rsidR="00000000" w:rsidRPr="00F63986" w:rsidRDefault="00040016" w:rsidP="00F63986">
      <w:pPr>
        <w:numPr>
          <w:ilvl w:val="0"/>
          <w:numId w:val="45"/>
        </w:numPr>
        <w:spacing w:line="360" w:lineRule="auto"/>
        <w:jc w:val="both"/>
        <w:rPr>
          <w:rFonts w:ascii="Times New Roman" w:hAnsi="Times New Roman" w:cs="Times New Roman"/>
          <w:bCs/>
          <w:sz w:val="32"/>
          <w:szCs w:val="32"/>
          <w:lang w:val="en-IN"/>
        </w:rPr>
      </w:pPr>
      <w:r w:rsidRPr="00F63986">
        <w:rPr>
          <w:rFonts w:ascii="Times New Roman" w:hAnsi="Times New Roman" w:cs="Times New Roman"/>
          <w:bCs/>
          <w:sz w:val="32"/>
          <w:szCs w:val="32"/>
          <w:lang w:val="en-IN"/>
        </w:rPr>
        <w:t>To sort out the Q-learning problem, a Deep RL in WSN was presented, named as DQ-RSS.</w:t>
      </w:r>
    </w:p>
    <w:p w:rsidR="00000000" w:rsidRPr="00F63986" w:rsidRDefault="00040016" w:rsidP="00F63986">
      <w:pPr>
        <w:numPr>
          <w:ilvl w:val="0"/>
          <w:numId w:val="45"/>
        </w:numPr>
        <w:spacing w:line="360" w:lineRule="auto"/>
        <w:jc w:val="both"/>
        <w:rPr>
          <w:rFonts w:ascii="Times New Roman" w:hAnsi="Times New Roman" w:cs="Times New Roman"/>
          <w:bCs/>
          <w:sz w:val="32"/>
          <w:szCs w:val="32"/>
          <w:lang w:val="en-IN"/>
        </w:rPr>
      </w:pPr>
      <w:r w:rsidRPr="00F63986">
        <w:rPr>
          <w:rFonts w:ascii="Times New Roman" w:hAnsi="Times New Roman" w:cs="Times New Roman"/>
          <w:bCs/>
          <w:sz w:val="32"/>
          <w:szCs w:val="32"/>
          <w:lang w:val="en-IN"/>
        </w:rPr>
        <w:lastRenderedPageBreak/>
        <w:t>The direct communication link between source and sink is assumed to be weak beca</w:t>
      </w:r>
      <w:r w:rsidRPr="00F63986">
        <w:rPr>
          <w:rFonts w:ascii="Times New Roman" w:hAnsi="Times New Roman" w:cs="Times New Roman"/>
          <w:bCs/>
          <w:sz w:val="32"/>
          <w:szCs w:val="32"/>
          <w:lang w:val="en-IN"/>
        </w:rPr>
        <w:t>use of pathloss and fading problem.</w:t>
      </w:r>
    </w:p>
    <w:p w:rsidR="00000000" w:rsidRPr="00F63986" w:rsidRDefault="00040016" w:rsidP="00F63986">
      <w:pPr>
        <w:numPr>
          <w:ilvl w:val="0"/>
          <w:numId w:val="45"/>
        </w:numPr>
        <w:spacing w:line="360" w:lineRule="auto"/>
        <w:jc w:val="both"/>
        <w:rPr>
          <w:rFonts w:ascii="Times New Roman" w:hAnsi="Times New Roman" w:cs="Times New Roman"/>
          <w:bCs/>
          <w:sz w:val="32"/>
          <w:szCs w:val="32"/>
          <w:lang w:val="en-IN"/>
        </w:rPr>
      </w:pPr>
      <w:r w:rsidRPr="00F63986">
        <w:rPr>
          <w:rFonts w:ascii="Times New Roman" w:hAnsi="Times New Roman" w:cs="Times New Roman"/>
          <w:bCs/>
          <w:sz w:val="32"/>
          <w:szCs w:val="32"/>
          <w:lang w:val="en-IN"/>
        </w:rPr>
        <w:t xml:space="preserve">Thus, local solutions for joint optimal relay and transmit power selection problem at each point-to-point communication leads to globally optimal solution for network. </w:t>
      </w:r>
    </w:p>
    <w:p w:rsidR="000B33B0" w:rsidRPr="00F63986" w:rsidRDefault="006A300A" w:rsidP="00F63986">
      <w:pPr>
        <w:spacing w:line="360" w:lineRule="auto"/>
        <w:jc w:val="both"/>
        <w:rPr>
          <w:rFonts w:ascii="Times New Roman" w:eastAsia="Times New Roman" w:hAnsi="Times New Roman" w:cs="Times New Roman"/>
          <w:sz w:val="32"/>
          <w:szCs w:val="32"/>
        </w:rPr>
      </w:pPr>
      <w:r w:rsidRPr="00F63986">
        <w:rPr>
          <w:rFonts w:ascii="Times New Roman" w:hAnsi="Times New Roman" w:cs="Times New Roman"/>
          <w:b/>
          <w:sz w:val="36"/>
          <w:szCs w:val="36"/>
        </w:rPr>
        <w:t xml:space="preserve">2.2. PROPOSED </w:t>
      </w:r>
      <w:r w:rsidR="000B33B0" w:rsidRPr="00F63986">
        <w:rPr>
          <w:rFonts w:ascii="Times New Roman" w:hAnsi="Times New Roman" w:cs="Times New Roman"/>
          <w:b/>
          <w:sz w:val="36"/>
          <w:szCs w:val="36"/>
        </w:rPr>
        <w:t xml:space="preserve">SYSTEM </w:t>
      </w:r>
    </w:p>
    <w:p w:rsidR="00F63986" w:rsidRPr="00F63986" w:rsidRDefault="00F63986" w:rsidP="00F63986">
      <w:pPr>
        <w:pStyle w:val="NormalWeb"/>
        <w:numPr>
          <w:ilvl w:val="0"/>
          <w:numId w:val="46"/>
        </w:numPr>
        <w:spacing w:before="0" w:beforeAutospacing="0" w:after="0" w:afterAutospacing="0" w:line="360" w:lineRule="auto"/>
        <w:ind w:left="426"/>
        <w:jc w:val="both"/>
        <w:rPr>
          <w:sz w:val="32"/>
          <w:szCs w:val="32"/>
        </w:rPr>
      </w:pPr>
      <w:r w:rsidRPr="00F63986">
        <w:rPr>
          <w:sz w:val="32"/>
          <w:szCs w:val="32"/>
        </w:rPr>
        <w:t>A novel QC-assisted ML and QML-based framework for 6G communication networks is proposed.</w:t>
      </w:r>
    </w:p>
    <w:p w:rsidR="00F63986" w:rsidRPr="00F63986" w:rsidRDefault="00F63986" w:rsidP="00F63986">
      <w:pPr>
        <w:pStyle w:val="NormalWeb"/>
        <w:numPr>
          <w:ilvl w:val="0"/>
          <w:numId w:val="46"/>
        </w:numPr>
        <w:spacing w:before="0" w:beforeAutospacing="0" w:after="0" w:afterAutospacing="0" w:line="360" w:lineRule="auto"/>
        <w:ind w:left="426"/>
        <w:jc w:val="both"/>
        <w:rPr>
          <w:sz w:val="32"/>
          <w:szCs w:val="32"/>
        </w:rPr>
      </w:pPr>
      <w:r w:rsidRPr="00F63986">
        <w:rPr>
          <w:sz w:val="32"/>
          <w:szCs w:val="32"/>
        </w:rPr>
        <w:t>In the proposed framework context, various potential enabling technologies for 6G at network-infrastructure, networkedge, air interface, and user-side are also discussed thoroughly.</w:t>
      </w:r>
    </w:p>
    <w:p w:rsidR="00F63986" w:rsidRPr="00F63986" w:rsidRDefault="00F63986" w:rsidP="00F63986">
      <w:pPr>
        <w:pStyle w:val="NormalWeb"/>
        <w:numPr>
          <w:ilvl w:val="0"/>
          <w:numId w:val="46"/>
        </w:numPr>
        <w:spacing w:before="0" w:beforeAutospacing="0" w:after="0" w:afterAutospacing="0" w:line="360" w:lineRule="auto"/>
        <w:ind w:left="426"/>
        <w:jc w:val="both"/>
        <w:rPr>
          <w:sz w:val="32"/>
          <w:szCs w:val="32"/>
        </w:rPr>
      </w:pPr>
      <w:r w:rsidRPr="00F63986">
        <w:rPr>
          <w:sz w:val="32"/>
          <w:szCs w:val="32"/>
        </w:rPr>
        <w:t>The proposed learning method is shown to enhance the network sum effective capacity by about 30% compared to the baseline random caching approaches.</w:t>
      </w:r>
    </w:p>
    <w:p w:rsidR="00BB3207" w:rsidRDefault="00F63986" w:rsidP="00F63986">
      <w:pPr>
        <w:pStyle w:val="NormalWeb"/>
        <w:numPr>
          <w:ilvl w:val="0"/>
          <w:numId w:val="46"/>
        </w:numPr>
        <w:spacing w:before="0" w:beforeAutospacing="0" w:after="0" w:afterAutospacing="0" w:line="360" w:lineRule="auto"/>
        <w:ind w:left="426"/>
        <w:jc w:val="both"/>
        <w:rPr>
          <w:sz w:val="32"/>
          <w:szCs w:val="32"/>
        </w:rPr>
      </w:pPr>
      <w:r w:rsidRPr="00F63986">
        <w:rPr>
          <w:sz w:val="32"/>
          <w:szCs w:val="32"/>
        </w:rPr>
        <w:t>In this regard, a model-free distributed reinforcement learning method for power allocation is proposed, in which Channel State Information (CSI) and QoS indicators are exploited to adapt the transmit power.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63986" w:rsidRDefault="00040016" w:rsidP="00F639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86">
        <w:rPr>
          <w:rFonts w:ascii="Times New Roman" w:eastAsia="AdvGulliv-R" w:hAnsi="Times New Roman" w:cs="Times New Roman"/>
          <w:bCs/>
          <w:sz w:val="32"/>
          <w:szCs w:val="32"/>
          <w:lang w:val="en-IN"/>
        </w:rPr>
        <w:t xml:space="preserve">The RL based relay selection has been improved </w:t>
      </w:r>
      <w:r w:rsidRPr="00F63986">
        <w:rPr>
          <w:rFonts w:ascii="Times New Roman" w:eastAsia="AdvGulliv-R" w:hAnsi="Times New Roman" w:cs="Times New Roman"/>
          <w:bCs/>
          <w:sz w:val="32"/>
          <w:szCs w:val="32"/>
          <w:lang w:val="en-IN"/>
        </w:rPr>
        <w:t>using Q-learning for better network performance in terms of reliability, outage probability, bit-error rate and network adaptivity.</w:t>
      </w:r>
    </w:p>
    <w:p w:rsidR="00000000" w:rsidRPr="00F63986" w:rsidRDefault="00040016" w:rsidP="00F639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86">
        <w:rPr>
          <w:rFonts w:ascii="Times New Roman" w:eastAsia="AdvGulliv-R" w:hAnsi="Times New Roman" w:cs="Times New Roman"/>
          <w:bCs/>
          <w:sz w:val="32"/>
          <w:szCs w:val="32"/>
          <w:lang w:val="en-IN"/>
        </w:rPr>
        <w:lastRenderedPageBreak/>
        <w:t xml:space="preserve">However, the classical RL technique is not suitable because of its slower learning performance, unexpected exploration and </w:t>
      </w:r>
      <w:r w:rsidRPr="00F63986">
        <w:rPr>
          <w:rFonts w:ascii="Times New Roman" w:eastAsia="AdvGulliv-R" w:hAnsi="Times New Roman" w:cs="Times New Roman"/>
          <w:bCs/>
          <w:sz w:val="32"/>
          <w:szCs w:val="32"/>
          <w:lang w:val="en-IN"/>
        </w:rPr>
        <w:t>exploitation strategy and limited data analytics .</w:t>
      </w:r>
    </w:p>
    <w:p w:rsidR="00000000" w:rsidRPr="00F63986" w:rsidRDefault="00040016" w:rsidP="00F639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86">
        <w:rPr>
          <w:rFonts w:ascii="Times New Roman" w:eastAsia="AdvGulliv-R" w:hAnsi="Times New Roman" w:cs="Times New Roman"/>
          <w:bCs/>
          <w:sz w:val="32"/>
          <w:szCs w:val="32"/>
          <w:lang w:val="en-IN"/>
        </w:rPr>
        <w:t>The performance of the proposed algorithm is evaluated using Pyquil programming on Rigetti’s Forest quantum virtual machine, and the results of the framework is compared with state-of-the-art techniques.</w:t>
      </w:r>
    </w:p>
    <w:p w:rsidR="00000000" w:rsidRPr="00F63986" w:rsidRDefault="00040016" w:rsidP="00F639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3986">
        <w:rPr>
          <w:rFonts w:ascii="Times New Roman" w:eastAsia="AdvGulliv-R" w:hAnsi="Times New Roman" w:cs="Times New Roman"/>
          <w:bCs/>
          <w:sz w:val="32"/>
          <w:szCs w:val="32"/>
          <w:lang w:val="en-IN"/>
        </w:rPr>
        <w:t>The QRL-RPS technique achieves such good performance by taking the advantage of the quantum property such as quantum superposition and quantum parallelisms used for selection of joint optimal relay and transmit power at each network state.</w:t>
      </w:r>
      <w:r w:rsidRPr="00F6398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C502E" w:rsidRDefault="00F63986"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t>Green Computing in Software Defined Social Internet of Vehicles</w:t>
            </w:r>
          </w:p>
        </w:tc>
        <w:tc>
          <w:tcPr>
            <w:tcW w:w="3192" w:type="dxa"/>
          </w:tcPr>
          <w:p w:rsidR="000C407B" w:rsidRPr="00DC502E" w:rsidRDefault="00F63986" w:rsidP="00F63986">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t xml:space="preserve">N. Kumar, R. Chaudhry, O. Kaiwartya, N. Kumar and S. H. Ahmed, </w:t>
            </w:r>
          </w:p>
        </w:tc>
        <w:tc>
          <w:tcPr>
            <w:tcW w:w="3192" w:type="dxa"/>
          </w:tcPr>
          <w:p w:rsidR="000C407B" w:rsidRPr="00DC502E" w:rsidRDefault="00F63986"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color w:val="333333"/>
                <w:sz w:val="28"/>
                <w:szCs w:val="28"/>
                <w:shd w:val="clear" w:color="auto" w:fill="FFFFFF"/>
              </w:rPr>
              <w:t>Social Internet of Vehicles (SIoV) is an evolving vehicular networking framework integrating the next generation smart devices with vehicular communications.</w:t>
            </w:r>
          </w:p>
        </w:tc>
      </w:tr>
      <w:tr w:rsidR="000C407B" w:rsidTr="000C407B">
        <w:trPr>
          <w:trHeight w:val="2942"/>
        </w:trPr>
        <w:tc>
          <w:tcPr>
            <w:tcW w:w="3192" w:type="dxa"/>
          </w:tcPr>
          <w:p w:rsidR="000C407B" w:rsidRPr="00DC502E" w:rsidRDefault="00F63986"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lastRenderedPageBreak/>
              <w:t>A concise review on Internet of Things (IoT)-problems, challenges and opportunities</w:t>
            </w:r>
          </w:p>
        </w:tc>
        <w:tc>
          <w:tcPr>
            <w:tcW w:w="3192" w:type="dxa"/>
          </w:tcPr>
          <w:p w:rsidR="000C407B" w:rsidRPr="00DC502E" w:rsidRDefault="00F63986" w:rsidP="00F63986">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t xml:space="preserve">Farhan, L., Kharel, R., Kaiwartya, O., Quiroz-Castellanos, M., Alissa, A. and Abdulsalam, M., 2018, July. </w:t>
            </w:r>
          </w:p>
        </w:tc>
        <w:tc>
          <w:tcPr>
            <w:tcW w:w="3192" w:type="dxa"/>
          </w:tcPr>
          <w:p w:rsidR="000C407B" w:rsidRPr="00DC502E" w:rsidRDefault="00F63986"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color w:val="333333"/>
                <w:sz w:val="28"/>
                <w:szCs w:val="28"/>
                <w:shd w:val="clear" w:color="auto" w:fill="FFFFFF"/>
              </w:rPr>
              <w:t>The paper looks into providing a concise review of the concepts on IoT and applications describing the main components and features.</w:t>
            </w:r>
          </w:p>
        </w:tc>
      </w:tr>
      <w:tr w:rsidR="000C407B" w:rsidTr="000C407B">
        <w:tc>
          <w:tcPr>
            <w:tcW w:w="3192" w:type="dxa"/>
          </w:tcPr>
          <w:p w:rsidR="000C407B" w:rsidRPr="00DC502E" w:rsidRDefault="00F63986"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t>Toward a Heterogeneous Mist, Fog, and Cloud-Based Framework for the Internet of Healthcare Things</w:t>
            </w:r>
          </w:p>
        </w:tc>
        <w:tc>
          <w:tcPr>
            <w:tcW w:w="3192" w:type="dxa"/>
          </w:tcPr>
          <w:p w:rsidR="000C407B" w:rsidRPr="00DC502E" w:rsidRDefault="00F63986" w:rsidP="00F63986">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t xml:space="preserve">Asif-Ur-Rahman, M., Afsana, F., Mahmud, M., Kaiser, M.S., Ahmed, M.R., Kaiwartya, O. and James-Taylor, A, </w:t>
            </w:r>
          </w:p>
        </w:tc>
        <w:tc>
          <w:tcPr>
            <w:tcW w:w="3192" w:type="dxa"/>
          </w:tcPr>
          <w:p w:rsidR="000C407B" w:rsidRPr="00DC502E" w:rsidRDefault="00F63986"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color w:val="333333"/>
                <w:sz w:val="28"/>
                <w:szCs w:val="28"/>
                <w:shd w:val="clear" w:color="auto" w:fill="FFFFFF"/>
              </w:rPr>
              <w:t>This technological integration opened up new possibilities in many disciplines including healthcare and well-being.</w:t>
            </w:r>
          </w:p>
        </w:tc>
      </w:tr>
      <w:tr w:rsidR="000C407B" w:rsidTr="000C407B">
        <w:tc>
          <w:tcPr>
            <w:tcW w:w="3192" w:type="dxa"/>
          </w:tcPr>
          <w:p w:rsidR="000C407B" w:rsidRPr="00DC502E" w:rsidRDefault="00DC502E"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t>Secrecy Rate Maximization in Virtual-MIMO Enabled SWIPT for 5G Centric IoT Applications</w:t>
            </w:r>
          </w:p>
        </w:tc>
        <w:tc>
          <w:tcPr>
            <w:tcW w:w="3192" w:type="dxa"/>
          </w:tcPr>
          <w:p w:rsidR="000C407B" w:rsidRPr="00DC502E" w:rsidRDefault="00DC502E" w:rsidP="00DC502E">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sz w:val="28"/>
                <w:szCs w:val="28"/>
              </w:rPr>
              <w:t xml:space="preserve">A. Jaiswal, S. Kumar, O. Kaiwartya, N. Kumar, H. Song and J. Lloret, </w:t>
            </w:r>
          </w:p>
        </w:tc>
        <w:tc>
          <w:tcPr>
            <w:tcW w:w="3192" w:type="dxa"/>
          </w:tcPr>
          <w:p w:rsidR="000C407B" w:rsidRPr="00DC502E" w:rsidRDefault="00DC502E" w:rsidP="00E53AA4">
            <w:pPr>
              <w:tabs>
                <w:tab w:val="left" w:pos="720"/>
              </w:tabs>
              <w:spacing w:after="100" w:line="360" w:lineRule="auto"/>
              <w:jc w:val="both"/>
              <w:rPr>
                <w:rFonts w:ascii="Times New Roman" w:hAnsi="Times New Roman" w:cs="Times New Roman"/>
                <w:sz w:val="28"/>
                <w:szCs w:val="28"/>
              </w:rPr>
            </w:pPr>
            <w:r w:rsidRPr="00DC502E">
              <w:rPr>
                <w:rFonts w:ascii="Times New Roman" w:hAnsi="Times New Roman" w:cs="Times New Roman"/>
                <w:color w:val="333333"/>
                <w:sz w:val="28"/>
                <w:szCs w:val="28"/>
                <w:shd w:val="clear" w:color="auto" w:fill="FFFFFF"/>
              </w:rPr>
              <w:t>The security framework uses beamforming and cooperative jamming signal to maximize the secrecy rate of the IoT systems.</w:t>
            </w:r>
          </w:p>
        </w:tc>
      </w:tr>
    </w:tbl>
    <w:p w:rsidR="003957EB" w:rsidRDefault="003957E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25559" w:rsidRPr="003957EB" w:rsidRDefault="00801748" w:rsidP="00F2555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957EB" w:rsidP="00E53AA4">
      <w:pPr>
        <w:spacing w:after="0" w:line="360" w:lineRule="auto"/>
        <w:jc w:val="both"/>
        <w:rPr>
          <w:rFonts w:ascii="Times New Roman" w:hAnsi="Times New Roman" w:cs="Times New Roman"/>
        </w:rPr>
      </w:pPr>
      <w:r w:rsidRPr="003957EB">
        <w:rPr>
          <w:rFonts w:ascii="Times New Roman" w:hAnsi="Times New Roman" w:cs="Times New Roman"/>
        </w:rPr>
        <w:drawing>
          <wp:inline distT="0" distB="0" distL="0" distR="0">
            <wp:extent cx="5943600" cy="43726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3957EB" w:rsidRDefault="003957EB"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5687E" w:rsidRDefault="0025687E" w:rsidP="00E53AA4">
      <w:pPr>
        <w:tabs>
          <w:tab w:val="left" w:pos="1309"/>
          <w:tab w:val="center" w:pos="4680"/>
        </w:tabs>
        <w:spacing w:line="360" w:lineRule="auto"/>
        <w:jc w:val="both"/>
        <w:rPr>
          <w:rFonts w:ascii="Times New Roman" w:hAnsi="Times New Roman" w:cs="Times New Roman"/>
          <w:b/>
          <w:sz w:val="28"/>
          <w:szCs w:val="28"/>
        </w:rPr>
      </w:pPr>
    </w:p>
    <w:p w:rsidR="003957EB" w:rsidRDefault="003957EB" w:rsidP="00E53AA4">
      <w:pPr>
        <w:tabs>
          <w:tab w:val="left" w:pos="1309"/>
          <w:tab w:val="center" w:pos="4680"/>
        </w:tabs>
        <w:spacing w:line="360" w:lineRule="auto"/>
        <w:jc w:val="both"/>
        <w:rPr>
          <w:rFonts w:ascii="Times New Roman" w:hAnsi="Times New Roman" w:cs="Times New Roman"/>
          <w:b/>
          <w:sz w:val="28"/>
          <w:szCs w:val="28"/>
        </w:rPr>
      </w:pPr>
    </w:p>
    <w:p w:rsidR="003957EB" w:rsidRDefault="003957E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652EB" w:rsidRPr="00B652EB" w:rsidRDefault="00B652EB" w:rsidP="00B652EB">
      <w:pPr>
        <w:pStyle w:val="BodyText"/>
        <w:rPr>
          <w:bCs/>
          <w:iCs/>
          <w:sz w:val="32"/>
          <w:szCs w:val="32"/>
          <w:lang w:val="en-IN"/>
        </w:rPr>
      </w:pPr>
      <w:r w:rsidRPr="00B652EB">
        <w:rPr>
          <w:bCs/>
          <w:iCs/>
          <w:sz w:val="32"/>
          <w:szCs w:val="32"/>
          <w:lang w:val="en-IN"/>
        </w:rPr>
        <w:t xml:space="preserve">    In this paper, a novel QRL-based framework is proposed to inspect the problem of joint optimal relay and transmit power selection for network utility maximization in energyconstrained sensor enabled-IoT. The states of the environment and actions of the corresponding state are represented by qubits using the concept of quantum superposition and action selection is motivated by the collapse phenomenon of quantum computing. A QRL-RPS algorithm is proposed to provide optimal policy for the formulated selection problem. The simulation results show that the proposed technique performs better as compare to state-of-the-art techniques in terms of convergence speed and network utility by 40% and 27% against QL-RSA and DQ-RSS respectively. Our proposed idea not only enhances the working of the current learning algorithm on conventional computers, but also encourages the evolution of related research fields like machine learning and quantum computation. In our future research, the team will investigate more use cases for quantum learning enabled green computing in next generation networks such as in connected traffic networks, big data processing and visualization. Integrating traditional optimization approach with quantum learning for green communication will also be the quest.</w:t>
      </w:r>
      <w:r w:rsidRPr="00B652E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43E53" w:rsidRDefault="00C43E5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43E53" w:rsidRDefault="00040016" w:rsidP="00C43E53">
      <w:pPr>
        <w:pStyle w:val="BodyText"/>
        <w:numPr>
          <w:ilvl w:val="0"/>
          <w:numId w:val="42"/>
        </w:numPr>
        <w:rPr>
          <w:sz w:val="32"/>
          <w:szCs w:val="32"/>
          <w:lang w:val="en-IN"/>
        </w:rPr>
      </w:pPr>
      <w:r w:rsidRPr="00C43E53">
        <w:rPr>
          <w:sz w:val="32"/>
          <w:szCs w:val="32"/>
          <w:lang w:val="en-IN"/>
        </w:rPr>
        <w:t>[1]. N. Kumar, R. Chaudhry, O. Kaiwartya, N. Kumar and S. H. Ahmed, "Green Computing in Software Defined Social Internet of Vehicles," in IEEE Transactions on Intelligent Tr</w:t>
      </w:r>
      <w:r w:rsidRPr="00C43E53">
        <w:rPr>
          <w:sz w:val="32"/>
          <w:szCs w:val="32"/>
          <w:lang w:val="en-IN"/>
        </w:rPr>
        <w:t xml:space="preserve">ansportation Systems, pp-1-10, 2020. (online published) doi: 10.1109/TITS.2020.3028695. </w:t>
      </w:r>
    </w:p>
    <w:p w:rsidR="00000000" w:rsidRPr="00C43E53" w:rsidRDefault="00040016" w:rsidP="00C43E53">
      <w:pPr>
        <w:pStyle w:val="BodyText"/>
        <w:numPr>
          <w:ilvl w:val="0"/>
          <w:numId w:val="42"/>
        </w:numPr>
        <w:rPr>
          <w:sz w:val="32"/>
          <w:szCs w:val="32"/>
          <w:lang w:val="en-IN"/>
        </w:rPr>
      </w:pPr>
      <w:r w:rsidRPr="00C43E53">
        <w:rPr>
          <w:sz w:val="32"/>
          <w:szCs w:val="32"/>
          <w:lang w:val="en-IN"/>
        </w:rPr>
        <w:t xml:space="preserve">[2]. Farhan, L., Kharel, R., Kaiwartya, O., Quiroz-Castellanos, M., Alissa, A. and Abdulsalam, M., 2018, July. A concise review on Internet of Things (IoT)-problems, </w:t>
      </w:r>
      <w:r w:rsidRPr="00C43E53">
        <w:rPr>
          <w:sz w:val="32"/>
          <w:szCs w:val="32"/>
          <w:lang w:val="en-IN"/>
        </w:rPr>
        <w:t xml:space="preserve">challenges and opportunities. In 11th International Symposium on Communication Systems, Networks &amp; Digital Signal Processing (CSNDSP) (pp. 1-6), IEEE, Budapest, Hungary, 18-20 July 2018 </w:t>
      </w:r>
    </w:p>
    <w:p w:rsidR="00000000" w:rsidRPr="00C43E53" w:rsidRDefault="00040016" w:rsidP="00C43E53">
      <w:pPr>
        <w:pStyle w:val="BodyText"/>
        <w:numPr>
          <w:ilvl w:val="0"/>
          <w:numId w:val="42"/>
        </w:numPr>
        <w:rPr>
          <w:sz w:val="32"/>
          <w:szCs w:val="32"/>
          <w:lang w:val="en-IN"/>
        </w:rPr>
      </w:pPr>
      <w:r w:rsidRPr="00C43E53">
        <w:rPr>
          <w:sz w:val="32"/>
          <w:szCs w:val="32"/>
          <w:lang w:val="en-IN"/>
        </w:rPr>
        <w:t>[3]. Asif-Ur-Rahman, M., Afsana, F., Mahmud, M., Kaiser, M.S., Ahmed</w:t>
      </w:r>
      <w:r w:rsidRPr="00C43E53">
        <w:rPr>
          <w:sz w:val="32"/>
          <w:szCs w:val="32"/>
          <w:lang w:val="en-IN"/>
        </w:rPr>
        <w:t xml:space="preserve">, M.R., Kaiwartya, O. and James-Taylor, A, "Toward a Heterogeneous Mist, Fog, and Cloud-Based Framework for the Internet of Healthcare Things," in IEEE Internet of Things Journal, vol. 6, no. 3, pp. 4049- 4062, June 2019, doi: 10.1109/JIOT.2018.2876088. </w:t>
      </w:r>
    </w:p>
    <w:p w:rsidR="00000000" w:rsidRPr="00C43E53" w:rsidRDefault="00040016" w:rsidP="00C43E53">
      <w:pPr>
        <w:pStyle w:val="BodyText"/>
        <w:numPr>
          <w:ilvl w:val="0"/>
          <w:numId w:val="42"/>
        </w:numPr>
        <w:rPr>
          <w:sz w:val="32"/>
          <w:szCs w:val="32"/>
          <w:lang w:val="en-IN"/>
        </w:rPr>
      </w:pPr>
      <w:r w:rsidRPr="00C43E53">
        <w:rPr>
          <w:sz w:val="32"/>
          <w:szCs w:val="32"/>
          <w:lang w:val="en-IN"/>
        </w:rPr>
        <w:t xml:space="preserve">[4]. S. Kumar, O. Kaiwartya, M. Rathee, N. Kumar and J. Lloret, "Toward Energy-Oriented Optimization for Green Communication in Sensor Enabled IoT Environments," in IEEE Systems J., vol.(14)4, pp. 4663- 4673, Dec. 2020. </w:t>
      </w:r>
    </w:p>
    <w:p w:rsidR="00000000" w:rsidRPr="00C43E53" w:rsidRDefault="00040016" w:rsidP="00C43E53">
      <w:pPr>
        <w:pStyle w:val="BodyText"/>
        <w:numPr>
          <w:ilvl w:val="0"/>
          <w:numId w:val="42"/>
        </w:numPr>
        <w:rPr>
          <w:sz w:val="32"/>
          <w:szCs w:val="32"/>
          <w:lang w:val="en-IN"/>
        </w:rPr>
      </w:pPr>
      <w:r w:rsidRPr="00C43E53">
        <w:rPr>
          <w:sz w:val="32"/>
          <w:szCs w:val="32"/>
          <w:lang w:val="en-IN"/>
        </w:rPr>
        <w:lastRenderedPageBreak/>
        <w:t>[5]. Kumar, K.; Kumar, S.; Kaiwart</w:t>
      </w:r>
      <w:r w:rsidRPr="00C43E53">
        <w:rPr>
          <w:sz w:val="32"/>
          <w:szCs w:val="32"/>
          <w:lang w:val="en-IN"/>
        </w:rPr>
        <w:t xml:space="preserve">ya, O.; Cao, Y.; Lloret, J.; Aslam, N. Cross-Layer Energy Optimization for IoT Environments: Technical Advances and Opportunities. Energies, 10(1), 2073, 2017. </w:t>
      </w:r>
    </w:p>
    <w:p w:rsidR="00000000" w:rsidRPr="00C43E53" w:rsidRDefault="00040016" w:rsidP="00C43E53">
      <w:pPr>
        <w:pStyle w:val="BodyText"/>
        <w:numPr>
          <w:ilvl w:val="0"/>
          <w:numId w:val="42"/>
        </w:numPr>
        <w:rPr>
          <w:sz w:val="32"/>
          <w:szCs w:val="32"/>
          <w:lang w:val="en-IN"/>
        </w:rPr>
      </w:pPr>
      <w:r w:rsidRPr="00C43E53">
        <w:rPr>
          <w:sz w:val="32"/>
          <w:szCs w:val="32"/>
          <w:lang w:val="en-IN"/>
        </w:rPr>
        <w:t>[6]. A. Jaiswal, S. Kumar, O. Kaiwartya, M. Prasad, N. Kumar, &amp; H. Song, “Green computing in I</w:t>
      </w:r>
      <w:r w:rsidRPr="00C43E53">
        <w:rPr>
          <w:sz w:val="32"/>
          <w:szCs w:val="32"/>
          <w:lang w:val="en-IN"/>
        </w:rPr>
        <w:t xml:space="preserve">oT: Time slotted simultaneous wireless information and power transfer,” Computer Communications, 168, pp. 155-169, 2021. </w:t>
      </w:r>
    </w:p>
    <w:p w:rsidR="00000000" w:rsidRPr="00C43E53" w:rsidRDefault="00040016" w:rsidP="00C43E53">
      <w:pPr>
        <w:pStyle w:val="BodyText"/>
        <w:numPr>
          <w:ilvl w:val="0"/>
          <w:numId w:val="42"/>
        </w:numPr>
        <w:rPr>
          <w:sz w:val="32"/>
          <w:szCs w:val="32"/>
          <w:lang w:val="en-IN"/>
        </w:rPr>
      </w:pPr>
      <w:r w:rsidRPr="00C43E53">
        <w:rPr>
          <w:sz w:val="32"/>
          <w:szCs w:val="32"/>
          <w:lang w:val="en-IN"/>
        </w:rPr>
        <w:t>[7]. Khatri, A., Kumar, S., Kaiwartya, O., Aslam, N., Meena, N. and Abdullah, A.H., Towards green computing in wireless sensor networ</w:t>
      </w:r>
      <w:r w:rsidRPr="00C43E53">
        <w:rPr>
          <w:sz w:val="32"/>
          <w:szCs w:val="32"/>
          <w:lang w:val="en-IN"/>
        </w:rPr>
        <w:t xml:space="preserve">ks: Controlled mobility–aided balanced tree approach. International Journal of Communication Systems, 31(7), p.e3463, 2018.. </w:t>
      </w:r>
    </w:p>
    <w:p w:rsidR="00000000" w:rsidRPr="00C43E53" w:rsidRDefault="00040016" w:rsidP="00C43E53">
      <w:pPr>
        <w:pStyle w:val="BodyText"/>
        <w:numPr>
          <w:ilvl w:val="0"/>
          <w:numId w:val="42"/>
        </w:numPr>
        <w:rPr>
          <w:sz w:val="32"/>
          <w:szCs w:val="32"/>
          <w:lang w:val="en-IN"/>
        </w:rPr>
      </w:pPr>
      <w:r w:rsidRPr="00C43E53">
        <w:rPr>
          <w:sz w:val="32"/>
          <w:szCs w:val="32"/>
          <w:lang w:val="en-IN"/>
        </w:rPr>
        <w:t>[8]. L. Farhan, O. Kaiwartya, L. Alzubaidi, W. Gheth, E. Dimla and R. Kharel, "Toward Interference Aware IoT Framework: Energy an</w:t>
      </w:r>
      <w:r w:rsidRPr="00C43E53">
        <w:rPr>
          <w:sz w:val="32"/>
          <w:szCs w:val="32"/>
          <w:lang w:val="en-IN"/>
        </w:rPr>
        <w:t xml:space="preserve">d GeoLocation-Based-Modeling," in IEEE Access, vol. 7, pp. 56617-56630, 2019. </w:t>
      </w:r>
    </w:p>
    <w:p w:rsidR="00000000" w:rsidRPr="00C43E53" w:rsidRDefault="00040016" w:rsidP="00C43E53">
      <w:pPr>
        <w:pStyle w:val="BodyText"/>
        <w:numPr>
          <w:ilvl w:val="0"/>
          <w:numId w:val="42"/>
        </w:numPr>
        <w:rPr>
          <w:sz w:val="32"/>
          <w:szCs w:val="32"/>
          <w:lang w:val="en-IN"/>
        </w:rPr>
      </w:pPr>
      <w:r w:rsidRPr="00C43E53">
        <w:rPr>
          <w:sz w:val="32"/>
          <w:szCs w:val="32"/>
          <w:lang w:val="en-IN"/>
        </w:rPr>
        <w:t>[9]. A. Jaiswal, S. Kumar, O. Kaiwartya, N. Kumar, H. Song and J. Lloret, "Secrecy Rate Maximization in Virtual-MIMO Enabled SWIPT for 5G Centric IoT Applications," in IEEE Sys</w:t>
      </w:r>
      <w:r w:rsidRPr="00C43E53">
        <w:rPr>
          <w:sz w:val="32"/>
          <w:szCs w:val="32"/>
          <w:lang w:val="en-IN"/>
        </w:rPr>
        <w:t xml:space="preserve">tems Journal, doi: 10.1109/JSYST.2020.3036417. </w:t>
      </w:r>
    </w:p>
    <w:p w:rsidR="00000000" w:rsidRPr="00C43E53" w:rsidRDefault="00040016" w:rsidP="00C43E53">
      <w:pPr>
        <w:pStyle w:val="BodyText"/>
        <w:numPr>
          <w:ilvl w:val="0"/>
          <w:numId w:val="42"/>
        </w:numPr>
        <w:rPr>
          <w:sz w:val="32"/>
          <w:szCs w:val="32"/>
          <w:lang w:val="en-IN"/>
        </w:rPr>
      </w:pPr>
      <w:r w:rsidRPr="00C43E53">
        <w:rPr>
          <w:sz w:val="32"/>
          <w:szCs w:val="32"/>
          <w:lang w:val="en-IN"/>
        </w:rPr>
        <w:t xml:space="preserve">[10]. V. D. Valerio, F. L. Presti, C. Petrioli, L. Picari, Spaccini, &amp; S. Basagni, “CARMA: Channel-aware reinforcement learning-based multi-path adaptive routing for underwater wireless sensor </w:t>
      </w:r>
      <w:r w:rsidRPr="00C43E53">
        <w:rPr>
          <w:sz w:val="32"/>
          <w:szCs w:val="32"/>
          <w:lang w:val="en-IN"/>
        </w:rPr>
        <w:lastRenderedPageBreak/>
        <w:t>networks,” IEE</w:t>
      </w:r>
      <w:r w:rsidRPr="00C43E53">
        <w:rPr>
          <w:sz w:val="32"/>
          <w:szCs w:val="32"/>
          <w:lang w:val="en-IN"/>
        </w:rPr>
        <w:t xml:space="preserve">E Journal on Selected Areas in Communications, 37(11), pp. 2634-2647,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016" w:rsidRDefault="00040016" w:rsidP="003654DF">
      <w:pPr>
        <w:spacing w:after="0" w:line="240" w:lineRule="auto"/>
      </w:pPr>
      <w:r>
        <w:separator/>
      </w:r>
    </w:p>
  </w:endnote>
  <w:endnote w:type="continuationSeparator" w:id="1">
    <w:p w:rsidR="00040016" w:rsidRDefault="0004001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016" w:rsidRDefault="00040016" w:rsidP="003654DF">
      <w:pPr>
        <w:spacing w:after="0" w:line="240" w:lineRule="auto"/>
      </w:pPr>
      <w:r>
        <w:separator/>
      </w:r>
    </w:p>
  </w:footnote>
  <w:footnote w:type="continuationSeparator" w:id="1">
    <w:p w:rsidR="00040016" w:rsidRDefault="0004001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66AD4">
        <w:pPr>
          <w:pStyle w:val="Header"/>
          <w:jc w:val="right"/>
        </w:pPr>
        <w:fldSimple w:instr=" PAGE   \* MERGEFORMAT ">
          <w:r w:rsidR="003957E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0E3905"/>
    <w:multiLevelType w:val="hybridMultilevel"/>
    <w:tmpl w:val="5E8C7F88"/>
    <w:lvl w:ilvl="0" w:tplc="F9A00CBC">
      <w:start w:val="1"/>
      <w:numFmt w:val="bullet"/>
      <w:lvlText w:val=""/>
      <w:lvlJc w:val="left"/>
      <w:pPr>
        <w:tabs>
          <w:tab w:val="num" w:pos="720"/>
        </w:tabs>
        <w:ind w:left="720" w:hanging="360"/>
      </w:pPr>
      <w:rPr>
        <w:rFonts w:ascii="Wingdings 2" w:hAnsi="Wingdings 2" w:hint="default"/>
      </w:rPr>
    </w:lvl>
    <w:lvl w:ilvl="1" w:tplc="FF14474E" w:tentative="1">
      <w:start w:val="1"/>
      <w:numFmt w:val="bullet"/>
      <w:lvlText w:val=""/>
      <w:lvlJc w:val="left"/>
      <w:pPr>
        <w:tabs>
          <w:tab w:val="num" w:pos="1440"/>
        </w:tabs>
        <w:ind w:left="1440" w:hanging="360"/>
      </w:pPr>
      <w:rPr>
        <w:rFonts w:ascii="Wingdings 2" w:hAnsi="Wingdings 2" w:hint="default"/>
      </w:rPr>
    </w:lvl>
    <w:lvl w:ilvl="2" w:tplc="05FAB3DC" w:tentative="1">
      <w:start w:val="1"/>
      <w:numFmt w:val="bullet"/>
      <w:lvlText w:val=""/>
      <w:lvlJc w:val="left"/>
      <w:pPr>
        <w:tabs>
          <w:tab w:val="num" w:pos="2160"/>
        </w:tabs>
        <w:ind w:left="2160" w:hanging="360"/>
      </w:pPr>
      <w:rPr>
        <w:rFonts w:ascii="Wingdings 2" w:hAnsi="Wingdings 2" w:hint="default"/>
      </w:rPr>
    </w:lvl>
    <w:lvl w:ilvl="3" w:tplc="A0BCF8C6" w:tentative="1">
      <w:start w:val="1"/>
      <w:numFmt w:val="bullet"/>
      <w:lvlText w:val=""/>
      <w:lvlJc w:val="left"/>
      <w:pPr>
        <w:tabs>
          <w:tab w:val="num" w:pos="2880"/>
        </w:tabs>
        <w:ind w:left="2880" w:hanging="360"/>
      </w:pPr>
      <w:rPr>
        <w:rFonts w:ascii="Wingdings 2" w:hAnsi="Wingdings 2" w:hint="default"/>
      </w:rPr>
    </w:lvl>
    <w:lvl w:ilvl="4" w:tplc="6C847414" w:tentative="1">
      <w:start w:val="1"/>
      <w:numFmt w:val="bullet"/>
      <w:lvlText w:val=""/>
      <w:lvlJc w:val="left"/>
      <w:pPr>
        <w:tabs>
          <w:tab w:val="num" w:pos="3600"/>
        </w:tabs>
        <w:ind w:left="3600" w:hanging="360"/>
      </w:pPr>
      <w:rPr>
        <w:rFonts w:ascii="Wingdings 2" w:hAnsi="Wingdings 2" w:hint="default"/>
      </w:rPr>
    </w:lvl>
    <w:lvl w:ilvl="5" w:tplc="B540E118" w:tentative="1">
      <w:start w:val="1"/>
      <w:numFmt w:val="bullet"/>
      <w:lvlText w:val=""/>
      <w:lvlJc w:val="left"/>
      <w:pPr>
        <w:tabs>
          <w:tab w:val="num" w:pos="4320"/>
        </w:tabs>
        <w:ind w:left="4320" w:hanging="360"/>
      </w:pPr>
      <w:rPr>
        <w:rFonts w:ascii="Wingdings 2" w:hAnsi="Wingdings 2" w:hint="default"/>
      </w:rPr>
    </w:lvl>
    <w:lvl w:ilvl="6" w:tplc="FAB6B5EC" w:tentative="1">
      <w:start w:val="1"/>
      <w:numFmt w:val="bullet"/>
      <w:lvlText w:val=""/>
      <w:lvlJc w:val="left"/>
      <w:pPr>
        <w:tabs>
          <w:tab w:val="num" w:pos="5040"/>
        </w:tabs>
        <w:ind w:left="5040" w:hanging="360"/>
      </w:pPr>
      <w:rPr>
        <w:rFonts w:ascii="Wingdings 2" w:hAnsi="Wingdings 2" w:hint="default"/>
      </w:rPr>
    </w:lvl>
    <w:lvl w:ilvl="7" w:tplc="BE80D406" w:tentative="1">
      <w:start w:val="1"/>
      <w:numFmt w:val="bullet"/>
      <w:lvlText w:val=""/>
      <w:lvlJc w:val="left"/>
      <w:pPr>
        <w:tabs>
          <w:tab w:val="num" w:pos="5760"/>
        </w:tabs>
        <w:ind w:left="5760" w:hanging="360"/>
      </w:pPr>
      <w:rPr>
        <w:rFonts w:ascii="Wingdings 2" w:hAnsi="Wingdings 2" w:hint="default"/>
      </w:rPr>
    </w:lvl>
    <w:lvl w:ilvl="8" w:tplc="9F367492"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BD6E19"/>
    <w:multiLevelType w:val="hybridMultilevel"/>
    <w:tmpl w:val="1A2ED200"/>
    <w:lvl w:ilvl="0" w:tplc="CEBCA60C">
      <w:start w:val="1"/>
      <w:numFmt w:val="bullet"/>
      <w:lvlText w:val=""/>
      <w:lvlJc w:val="left"/>
      <w:pPr>
        <w:tabs>
          <w:tab w:val="num" w:pos="720"/>
        </w:tabs>
        <w:ind w:left="720" w:hanging="360"/>
      </w:pPr>
      <w:rPr>
        <w:rFonts w:ascii="Wingdings 2" w:hAnsi="Wingdings 2" w:hint="default"/>
      </w:rPr>
    </w:lvl>
    <w:lvl w:ilvl="1" w:tplc="CD606EB0" w:tentative="1">
      <w:start w:val="1"/>
      <w:numFmt w:val="bullet"/>
      <w:lvlText w:val=""/>
      <w:lvlJc w:val="left"/>
      <w:pPr>
        <w:tabs>
          <w:tab w:val="num" w:pos="1440"/>
        </w:tabs>
        <w:ind w:left="1440" w:hanging="360"/>
      </w:pPr>
      <w:rPr>
        <w:rFonts w:ascii="Wingdings 2" w:hAnsi="Wingdings 2" w:hint="default"/>
      </w:rPr>
    </w:lvl>
    <w:lvl w:ilvl="2" w:tplc="D5EC467C" w:tentative="1">
      <w:start w:val="1"/>
      <w:numFmt w:val="bullet"/>
      <w:lvlText w:val=""/>
      <w:lvlJc w:val="left"/>
      <w:pPr>
        <w:tabs>
          <w:tab w:val="num" w:pos="2160"/>
        </w:tabs>
        <w:ind w:left="2160" w:hanging="360"/>
      </w:pPr>
      <w:rPr>
        <w:rFonts w:ascii="Wingdings 2" w:hAnsi="Wingdings 2" w:hint="default"/>
      </w:rPr>
    </w:lvl>
    <w:lvl w:ilvl="3" w:tplc="9264ADDA" w:tentative="1">
      <w:start w:val="1"/>
      <w:numFmt w:val="bullet"/>
      <w:lvlText w:val=""/>
      <w:lvlJc w:val="left"/>
      <w:pPr>
        <w:tabs>
          <w:tab w:val="num" w:pos="2880"/>
        </w:tabs>
        <w:ind w:left="2880" w:hanging="360"/>
      </w:pPr>
      <w:rPr>
        <w:rFonts w:ascii="Wingdings 2" w:hAnsi="Wingdings 2" w:hint="default"/>
      </w:rPr>
    </w:lvl>
    <w:lvl w:ilvl="4" w:tplc="F51E35B4" w:tentative="1">
      <w:start w:val="1"/>
      <w:numFmt w:val="bullet"/>
      <w:lvlText w:val=""/>
      <w:lvlJc w:val="left"/>
      <w:pPr>
        <w:tabs>
          <w:tab w:val="num" w:pos="3600"/>
        </w:tabs>
        <w:ind w:left="3600" w:hanging="360"/>
      </w:pPr>
      <w:rPr>
        <w:rFonts w:ascii="Wingdings 2" w:hAnsi="Wingdings 2" w:hint="default"/>
      </w:rPr>
    </w:lvl>
    <w:lvl w:ilvl="5" w:tplc="81786D98" w:tentative="1">
      <w:start w:val="1"/>
      <w:numFmt w:val="bullet"/>
      <w:lvlText w:val=""/>
      <w:lvlJc w:val="left"/>
      <w:pPr>
        <w:tabs>
          <w:tab w:val="num" w:pos="4320"/>
        </w:tabs>
        <w:ind w:left="4320" w:hanging="360"/>
      </w:pPr>
      <w:rPr>
        <w:rFonts w:ascii="Wingdings 2" w:hAnsi="Wingdings 2" w:hint="default"/>
      </w:rPr>
    </w:lvl>
    <w:lvl w:ilvl="6" w:tplc="DA9C184A" w:tentative="1">
      <w:start w:val="1"/>
      <w:numFmt w:val="bullet"/>
      <w:lvlText w:val=""/>
      <w:lvlJc w:val="left"/>
      <w:pPr>
        <w:tabs>
          <w:tab w:val="num" w:pos="5040"/>
        </w:tabs>
        <w:ind w:left="5040" w:hanging="360"/>
      </w:pPr>
      <w:rPr>
        <w:rFonts w:ascii="Wingdings 2" w:hAnsi="Wingdings 2" w:hint="default"/>
      </w:rPr>
    </w:lvl>
    <w:lvl w:ilvl="7" w:tplc="36C6B4C4" w:tentative="1">
      <w:start w:val="1"/>
      <w:numFmt w:val="bullet"/>
      <w:lvlText w:val=""/>
      <w:lvlJc w:val="left"/>
      <w:pPr>
        <w:tabs>
          <w:tab w:val="num" w:pos="5760"/>
        </w:tabs>
        <w:ind w:left="5760" w:hanging="360"/>
      </w:pPr>
      <w:rPr>
        <w:rFonts w:ascii="Wingdings 2" w:hAnsi="Wingdings 2" w:hint="default"/>
      </w:rPr>
    </w:lvl>
    <w:lvl w:ilvl="8" w:tplc="522AACD2"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080C7A"/>
    <w:multiLevelType w:val="hybridMultilevel"/>
    <w:tmpl w:val="881E69FC"/>
    <w:lvl w:ilvl="0" w:tplc="40263D1C">
      <w:start w:val="1"/>
      <w:numFmt w:val="bullet"/>
      <w:lvlText w:val=""/>
      <w:lvlJc w:val="left"/>
      <w:pPr>
        <w:tabs>
          <w:tab w:val="num" w:pos="720"/>
        </w:tabs>
        <w:ind w:left="720" w:hanging="360"/>
      </w:pPr>
      <w:rPr>
        <w:rFonts w:ascii="Wingdings 2" w:hAnsi="Wingdings 2" w:hint="default"/>
      </w:rPr>
    </w:lvl>
    <w:lvl w:ilvl="1" w:tplc="BCD6FFBE" w:tentative="1">
      <w:start w:val="1"/>
      <w:numFmt w:val="bullet"/>
      <w:lvlText w:val=""/>
      <w:lvlJc w:val="left"/>
      <w:pPr>
        <w:tabs>
          <w:tab w:val="num" w:pos="1440"/>
        </w:tabs>
        <w:ind w:left="1440" w:hanging="360"/>
      </w:pPr>
      <w:rPr>
        <w:rFonts w:ascii="Wingdings 2" w:hAnsi="Wingdings 2" w:hint="default"/>
      </w:rPr>
    </w:lvl>
    <w:lvl w:ilvl="2" w:tplc="B4C0D698" w:tentative="1">
      <w:start w:val="1"/>
      <w:numFmt w:val="bullet"/>
      <w:lvlText w:val=""/>
      <w:lvlJc w:val="left"/>
      <w:pPr>
        <w:tabs>
          <w:tab w:val="num" w:pos="2160"/>
        </w:tabs>
        <w:ind w:left="2160" w:hanging="360"/>
      </w:pPr>
      <w:rPr>
        <w:rFonts w:ascii="Wingdings 2" w:hAnsi="Wingdings 2" w:hint="default"/>
      </w:rPr>
    </w:lvl>
    <w:lvl w:ilvl="3" w:tplc="06463014" w:tentative="1">
      <w:start w:val="1"/>
      <w:numFmt w:val="bullet"/>
      <w:lvlText w:val=""/>
      <w:lvlJc w:val="left"/>
      <w:pPr>
        <w:tabs>
          <w:tab w:val="num" w:pos="2880"/>
        </w:tabs>
        <w:ind w:left="2880" w:hanging="360"/>
      </w:pPr>
      <w:rPr>
        <w:rFonts w:ascii="Wingdings 2" w:hAnsi="Wingdings 2" w:hint="default"/>
      </w:rPr>
    </w:lvl>
    <w:lvl w:ilvl="4" w:tplc="E09E99A6" w:tentative="1">
      <w:start w:val="1"/>
      <w:numFmt w:val="bullet"/>
      <w:lvlText w:val=""/>
      <w:lvlJc w:val="left"/>
      <w:pPr>
        <w:tabs>
          <w:tab w:val="num" w:pos="3600"/>
        </w:tabs>
        <w:ind w:left="3600" w:hanging="360"/>
      </w:pPr>
      <w:rPr>
        <w:rFonts w:ascii="Wingdings 2" w:hAnsi="Wingdings 2" w:hint="default"/>
      </w:rPr>
    </w:lvl>
    <w:lvl w:ilvl="5" w:tplc="19F8BE18" w:tentative="1">
      <w:start w:val="1"/>
      <w:numFmt w:val="bullet"/>
      <w:lvlText w:val=""/>
      <w:lvlJc w:val="left"/>
      <w:pPr>
        <w:tabs>
          <w:tab w:val="num" w:pos="4320"/>
        </w:tabs>
        <w:ind w:left="4320" w:hanging="360"/>
      </w:pPr>
      <w:rPr>
        <w:rFonts w:ascii="Wingdings 2" w:hAnsi="Wingdings 2" w:hint="default"/>
      </w:rPr>
    </w:lvl>
    <w:lvl w:ilvl="6" w:tplc="2FE6E162" w:tentative="1">
      <w:start w:val="1"/>
      <w:numFmt w:val="bullet"/>
      <w:lvlText w:val=""/>
      <w:lvlJc w:val="left"/>
      <w:pPr>
        <w:tabs>
          <w:tab w:val="num" w:pos="5040"/>
        </w:tabs>
        <w:ind w:left="5040" w:hanging="360"/>
      </w:pPr>
      <w:rPr>
        <w:rFonts w:ascii="Wingdings 2" w:hAnsi="Wingdings 2" w:hint="default"/>
      </w:rPr>
    </w:lvl>
    <w:lvl w:ilvl="7" w:tplc="13B8E990" w:tentative="1">
      <w:start w:val="1"/>
      <w:numFmt w:val="bullet"/>
      <w:lvlText w:val=""/>
      <w:lvlJc w:val="left"/>
      <w:pPr>
        <w:tabs>
          <w:tab w:val="num" w:pos="5760"/>
        </w:tabs>
        <w:ind w:left="5760" w:hanging="360"/>
      </w:pPr>
      <w:rPr>
        <w:rFonts w:ascii="Wingdings 2" w:hAnsi="Wingdings 2" w:hint="default"/>
      </w:rPr>
    </w:lvl>
    <w:lvl w:ilvl="8" w:tplc="C166ECF0"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652AD6"/>
    <w:multiLevelType w:val="hybridMultilevel"/>
    <w:tmpl w:val="31B6A156"/>
    <w:lvl w:ilvl="0" w:tplc="D88CF578">
      <w:start w:val="1"/>
      <w:numFmt w:val="bullet"/>
      <w:lvlText w:val=""/>
      <w:lvlJc w:val="left"/>
      <w:pPr>
        <w:tabs>
          <w:tab w:val="num" w:pos="720"/>
        </w:tabs>
        <w:ind w:left="720" w:hanging="360"/>
      </w:pPr>
      <w:rPr>
        <w:rFonts w:ascii="Wingdings 2" w:hAnsi="Wingdings 2" w:hint="default"/>
      </w:rPr>
    </w:lvl>
    <w:lvl w:ilvl="1" w:tplc="96FE0284" w:tentative="1">
      <w:start w:val="1"/>
      <w:numFmt w:val="bullet"/>
      <w:lvlText w:val=""/>
      <w:lvlJc w:val="left"/>
      <w:pPr>
        <w:tabs>
          <w:tab w:val="num" w:pos="1440"/>
        </w:tabs>
        <w:ind w:left="1440" w:hanging="360"/>
      </w:pPr>
      <w:rPr>
        <w:rFonts w:ascii="Wingdings 2" w:hAnsi="Wingdings 2" w:hint="default"/>
      </w:rPr>
    </w:lvl>
    <w:lvl w:ilvl="2" w:tplc="FC20DB92" w:tentative="1">
      <w:start w:val="1"/>
      <w:numFmt w:val="bullet"/>
      <w:lvlText w:val=""/>
      <w:lvlJc w:val="left"/>
      <w:pPr>
        <w:tabs>
          <w:tab w:val="num" w:pos="2160"/>
        </w:tabs>
        <w:ind w:left="2160" w:hanging="360"/>
      </w:pPr>
      <w:rPr>
        <w:rFonts w:ascii="Wingdings 2" w:hAnsi="Wingdings 2" w:hint="default"/>
      </w:rPr>
    </w:lvl>
    <w:lvl w:ilvl="3" w:tplc="10BC6790" w:tentative="1">
      <w:start w:val="1"/>
      <w:numFmt w:val="bullet"/>
      <w:lvlText w:val=""/>
      <w:lvlJc w:val="left"/>
      <w:pPr>
        <w:tabs>
          <w:tab w:val="num" w:pos="2880"/>
        </w:tabs>
        <w:ind w:left="2880" w:hanging="360"/>
      </w:pPr>
      <w:rPr>
        <w:rFonts w:ascii="Wingdings 2" w:hAnsi="Wingdings 2" w:hint="default"/>
      </w:rPr>
    </w:lvl>
    <w:lvl w:ilvl="4" w:tplc="56F2DB54" w:tentative="1">
      <w:start w:val="1"/>
      <w:numFmt w:val="bullet"/>
      <w:lvlText w:val=""/>
      <w:lvlJc w:val="left"/>
      <w:pPr>
        <w:tabs>
          <w:tab w:val="num" w:pos="3600"/>
        </w:tabs>
        <w:ind w:left="3600" w:hanging="360"/>
      </w:pPr>
      <w:rPr>
        <w:rFonts w:ascii="Wingdings 2" w:hAnsi="Wingdings 2" w:hint="default"/>
      </w:rPr>
    </w:lvl>
    <w:lvl w:ilvl="5" w:tplc="CC80E636" w:tentative="1">
      <w:start w:val="1"/>
      <w:numFmt w:val="bullet"/>
      <w:lvlText w:val=""/>
      <w:lvlJc w:val="left"/>
      <w:pPr>
        <w:tabs>
          <w:tab w:val="num" w:pos="4320"/>
        </w:tabs>
        <w:ind w:left="4320" w:hanging="360"/>
      </w:pPr>
      <w:rPr>
        <w:rFonts w:ascii="Wingdings 2" w:hAnsi="Wingdings 2" w:hint="default"/>
      </w:rPr>
    </w:lvl>
    <w:lvl w:ilvl="6" w:tplc="657A6690" w:tentative="1">
      <w:start w:val="1"/>
      <w:numFmt w:val="bullet"/>
      <w:lvlText w:val=""/>
      <w:lvlJc w:val="left"/>
      <w:pPr>
        <w:tabs>
          <w:tab w:val="num" w:pos="5040"/>
        </w:tabs>
        <w:ind w:left="5040" w:hanging="360"/>
      </w:pPr>
      <w:rPr>
        <w:rFonts w:ascii="Wingdings 2" w:hAnsi="Wingdings 2" w:hint="default"/>
      </w:rPr>
    </w:lvl>
    <w:lvl w:ilvl="7" w:tplc="26DC3756" w:tentative="1">
      <w:start w:val="1"/>
      <w:numFmt w:val="bullet"/>
      <w:lvlText w:val=""/>
      <w:lvlJc w:val="left"/>
      <w:pPr>
        <w:tabs>
          <w:tab w:val="num" w:pos="5760"/>
        </w:tabs>
        <w:ind w:left="5760" w:hanging="360"/>
      </w:pPr>
      <w:rPr>
        <w:rFonts w:ascii="Wingdings 2" w:hAnsi="Wingdings 2" w:hint="default"/>
      </w:rPr>
    </w:lvl>
    <w:lvl w:ilvl="8" w:tplc="6F381892"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455DA6"/>
    <w:multiLevelType w:val="hybridMultilevel"/>
    <w:tmpl w:val="0B5AEC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232605"/>
    <w:multiLevelType w:val="hybridMultilevel"/>
    <w:tmpl w:val="68980CC6"/>
    <w:lvl w:ilvl="0" w:tplc="770A3D9E">
      <w:start w:val="1"/>
      <w:numFmt w:val="bullet"/>
      <w:lvlText w:val=""/>
      <w:lvlJc w:val="left"/>
      <w:pPr>
        <w:tabs>
          <w:tab w:val="num" w:pos="720"/>
        </w:tabs>
        <w:ind w:left="720" w:hanging="360"/>
      </w:pPr>
      <w:rPr>
        <w:rFonts w:ascii="Wingdings 2" w:hAnsi="Wingdings 2" w:hint="default"/>
      </w:rPr>
    </w:lvl>
    <w:lvl w:ilvl="1" w:tplc="5CB4CE68" w:tentative="1">
      <w:start w:val="1"/>
      <w:numFmt w:val="bullet"/>
      <w:lvlText w:val=""/>
      <w:lvlJc w:val="left"/>
      <w:pPr>
        <w:tabs>
          <w:tab w:val="num" w:pos="1440"/>
        </w:tabs>
        <w:ind w:left="1440" w:hanging="360"/>
      </w:pPr>
      <w:rPr>
        <w:rFonts w:ascii="Wingdings 2" w:hAnsi="Wingdings 2" w:hint="default"/>
      </w:rPr>
    </w:lvl>
    <w:lvl w:ilvl="2" w:tplc="E6E231FA" w:tentative="1">
      <w:start w:val="1"/>
      <w:numFmt w:val="bullet"/>
      <w:lvlText w:val=""/>
      <w:lvlJc w:val="left"/>
      <w:pPr>
        <w:tabs>
          <w:tab w:val="num" w:pos="2160"/>
        </w:tabs>
        <w:ind w:left="2160" w:hanging="360"/>
      </w:pPr>
      <w:rPr>
        <w:rFonts w:ascii="Wingdings 2" w:hAnsi="Wingdings 2" w:hint="default"/>
      </w:rPr>
    </w:lvl>
    <w:lvl w:ilvl="3" w:tplc="AADC34B2" w:tentative="1">
      <w:start w:val="1"/>
      <w:numFmt w:val="bullet"/>
      <w:lvlText w:val=""/>
      <w:lvlJc w:val="left"/>
      <w:pPr>
        <w:tabs>
          <w:tab w:val="num" w:pos="2880"/>
        </w:tabs>
        <w:ind w:left="2880" w:hanging="360"/>
      </w:pPr>
      <w:rPr>
        <w:rFonts w:ascii="Wingdings 2" w:hAnsi="Wingdings 2" w:hint="default"/>
      </w:rPr>
    </w:lvl>
    <w:lvl w:ilvl="4" w:tplc="E80216DE" w:tentative="1">
      <w:start w:val="1"/>
      <w:numFmt w:val="bullet"/>
      <w:lvlText w:val=""/>
      <w:lvlJc w:val="left"/>
      <w:pPr>
        <w:tabs>
          <w:tab w:val="num" w:pos="3600"/>
        </w:tabs>
        <w:ind w:left="3600" w:hanging="360"/>
      </w:pPr>
      <w:rPr>
        <w:rFonts w:ascii="Wingdings 2" w:hAnsi="Wingdings 2" w:hint="default"/>
      </w:rPr>
    </w:lvl>
    <w:lvl w:ilvl="5" w:tplc="A2588828" w:tentative="1">
      <w:start w:val="1"/>
      <w:numFmt w:val="bullet"/>
      <w:lvlText w:val=""/>
      <w:lvlJc w:val="left"/>
      <w:pPr>
        <w:tabs>
          <w:tab w:val="num" w:pos="4320"/>
        </w:tabs>
        <w:ind w:left="4320" w:hanging="360"/>
      </w:pPr>
      <w:rPr>
        <w:rFonts w:ascii="Wingdings 2" w:hAnsi="Wingdings 2" w:hint="default"/>
      </w:rPr>
    </w:lvl>
    <w:lvl w:ilvl="6" w:tplc="FFC0250C" w:tentative="1">
      <w:start w:val="1"/>
      <w:numFmt w:val="bullet"/>
      <w:lvlText w:val=""/>
      <w:lvlJc w:val="left"/>
      <w:pPr>
        <w:tabs>
          <w:tab w:val="num" w:pos="5040"/>
        </w:tabs>
        <w:ind w:left="5040" w:hanging="360"/>
      </w:pPr>
      <w:rPr>
        <w:rFonts w:ascii="Wingdings 2" w:hAnsi="Wingdings 2" w:hint="default"/>
      </w:rPr>
    </w:lvl>
    <w:lvl w:ilvl="7" w:tplc="CB062F66" w:tentative="1">
      <w:start w:val="1"/>
      <w:numFmt w:val="bullet"/>
      <w:lvlText w:val=""/>
      <w:lvlJc w:val="left"/>
      <w:pPr>
        <w:tabs>
          <w:tab w:val="num" w:pos="5760"/>
        </w:tabs>
        <w:ind w:left="5760" w:hanging="360"/>
      </w:pPr>
      <w:rPr>
        <w:rFonts w:ascii="Wingdings 2" w:hAnsi="Wingdings 2" w:hint="default"/>
      </w:rPr>
    </w:lvl>
    <w:lvl w:ilvl="8" w:tplc="CCD806F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3"/>
  </w:num>
  <w:num w:numId="42">
    <w:abstractNumId w:val="43"/>
  </w:num>
  <w:num w:numId="43">
    <w:abstractNumId w:val="16"/>
  </w:num>
  <w:num w:numId="44">
    <w:abstractNumId w:val="26"/>
  </w:num>
  <w:num w:numId="45">
    <w:abstractNumId w:val="35"/>
  </w:num>
  <w:num w:numId="46">
    <w:abstractNumId w:val="41"/>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01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687E"/>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1249"/>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57EB"/>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52EB"/>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698"/>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3E53"/>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E84"/>
    <w:rsid w:val="00D5219F"/>
    <w:rsid w:val="00D52430"/>
    <w:rsid w:val="00D55700"/>
    <w:rsid w:val="00D559BB"/>
    <w:rsid w:val="00D5751A"/>
    <w:rsid w:val="00D60DC2"/>
    <w:rsid w:val="00D641CE"/>
    <w:rsid w:val="00D642A8"/>
    <w:rsid w:val="00D65A2B"/>
    <w:rsid w:val="00D6673A"/>
    <w:rsid w:val="00D66AD4"/>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502E"/>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51F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986"/>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4888823">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1889321">
      <w:bodyDiv w:val="1"/>
      <w:marLeft w:val="0"/>
      <w:marRight w:val="0"/>
      <w:marTop w:val="0"/>
      <w:marBottom w:val="0"/>
      <w:divBdr>
        <w:top w:val="none" w:sz="0" w:space="0" w:color="auto"/>
        <w:left w:val="none" w:sz="0" w:space="0" w:color="auto"/>
        <w:bottom w:val="none" w:sz="0" w:space="0" w:color="auto"/>
        <w:right w:val="none" w:sz="0" w:space="0" w:color="auto"/>
      </w:divBdr>
      <w:divsChild>
        <w:div w:id="1746880536">
          <w:marLeft w:val="576"/>
          <w:marRight w:val="0"/>
          <w:marTop w:val="120"/>
          <w:marBottom w:val="0"/>
          <w:divBdr>
            <w:top w:val="none" w:sz="0" w:space="0" w:color="auto"/>
            <w:left w:val="none" w:sz="0" w:space="0" w:color="auto"/>
            <w:bottom w:val="none" w:sz="0" w:space="0" w:color="auto"/>
            <w:right w:val="none" w:sz="0" w:space="0" w:color="auto"/>
          </w:divBdr>
        </w:div>
        <w:div w:id="1514952478">
          <w:marLeft w:val="576"/>
          <w:marRight w:val="0"/>
          <w:marTop w:val="120"/>
          <w:marBottom w:val="0"/>
          <w:divBdr>
            <w:top w:val="none" w:sz="0" w:space="0" w:color="auto"/>
            <w:left w:val="none" w:sz="0" w:space="0" w:color="auto"/>
            <w:bottom w:val="none" w:sz="0" w:space="0" w:color="auto"/>
            <w:right w:val="none" w:sz="0" w:space="0" w:color="auto"/>
          </w:divBdr>
        </w:div>
        <w:div w:id="941648792">
          <w:marLeft w:val="576"/>
          <w:marRight w:val="0"/>
          <w:marTop w:val="120"/>
          <w:marBottom w:val="0"/>
          <w:divBdr>
            <w:top w:val="none" w:sz="0" w:space="0" w:color="auto"/>
            <w:left w:val="none" w:sz="0" w:space="0" w:color="auto"/>
            <w:bottom w:val="none" w:sz="0" w:space="0" w:color="auto"/>
            <w:right w:val="none" w:sz="0" w:space="0" w:color="auto"/>
          </w:divBdr>
        </w:div>
        <w:div w:id="148612289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2520921">
      <w:bodyDiv w:val="1"/>
      <w:marLeft w:val="0"/>
      <w:marRight w:val="0"/>
      <w:marTop w:val="0"/>
      <w:marBottom w:val="0"/>
      <w:divBdr>
        <w:top w:val="none" w:sz="0" w:space="0" w:color="auto"/>
        <w:left w:val="none" w:sz="0" w:space="0" w:color="auto"/>
        <w:bottom w:val="none" w:sz="0" w:space="0" w:color="auto"/>
        <w:right w:val="none" w:sz="0" w:space="0" w:color="auto"/>
      </w:divBdr>
      <w:divsChild>
        <w:div w:id="45952344">
          <w:marLeft w:val="0"/>
          <w:marRight w:val="0"/>
          <w:marTop w:val="0"/>
          <w:marBottom w:val="0"/>
          <w:divBdr>
            <w:top w:val="none" w:sz="0" w:space="0" w:color="auto"/>
            <w:left w:val="none" w:sz="0" w:space="0" w:color="auto"/>
            <w:bottom w:val="none" w:sz="0" w:space="0" w:color="auto"/>
            <w:right w:val="none" w:sz="0" w:space="0" w:color="auto"/>
          </w:divBdr>
          <w:divsChild>
            <w:div w:id="992415645">
              <w:marLeft w:val="0"/>
              <w:marRight w:val="0"/>
              <w:marTop w:val="0"/>
              <w:marBottom w:val="0"/>
              <w:divBdr>
                <w:top w:val="none" w:sz="0" w:space="0" w:color="auto"/>
                <w:left w:val="none" w:sz="0" w:space="0" w:color="auto"/>
                <w:bottom w:val="none" w:sz="0" w:space="0" w:color="auto"/>
                <w:right w:val="none" w:sz="0" w:space="0" w:color="auto"/>
              </w:divBdr>
              <w:divsChild>
                <w:div w:id="517895218">
                  <w:marLeft w:val="0"/>
                  <w:marRight w:val="0"/>
                  <w:marTop w:val="0"/>
                  <w:marBottom w:val="0"/>
                  <w:divBdr>
                    <w:top w:val="none" w:sz="0" w:space="0" w:color="auto"/>
                    <w:left w:val="none" w:sz="0" w:space="0" w:color="auto"/>
                    <w:bottom w:val="none" w:sz="0" w:space="0" w:color="auto"/>
                    <w:right w:val="none" w:sz="0" w:space="0" w:color="auto"/>
                  </w:divBdr>
                  <w:divsChild>
                    <w:div w:id="129659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547505">
      <w:bodyDiv w:val="1"/>
      <w:marLeft w:val="0"/>
      <w:marRight w:val="0"/>
      <w:marTop w:val="0"/>
      <w:marBottom w:val="0"/>
      <w:divBdr>
        <w:top w:val="none" w:sz="0" w:space="0" w:color="auto"/>
        <w:left w:val="none" w:sz="0" w:space="0" w:color="auto"/>
        <w:bottom w:val="none" w:sz="0" w:space="0" w:color="auto"/>
        <w:right w:val="none" w:sz="0" w:space="0" w:color="auto"/>
      </w:divBdr>
      <w:divsChild>
        <w:div w:id="1378164126">
          <w:marLeft w:val="576"/>
          <w:marRight w:val="0"/>
          <w:marTop w:val="120"/>
          <w:marBottom w:val="0"/>
          <w:divBdr>
            <w:top w:val="none" w:sz="0" w:space="0" w:color="auto"/>
            <w:left w:val="none" w:sz="0" w:space="0" w:color="auto"/>
            <w:bottom w:val="none" w:sz="0" w:space="0" w:color="auto"/>
            <w:right w:val="none" w:sz="0" w:space="0" w:color="auto"/>
          </w:divBdr>
        </w:div>
        <w:div w:id="987897972">
          <w:marLeft w:val="576"/>
          <w:marRight w:val="0"/>
          <w:marTop w:val="120"/>
          <w:marBottom w:val="0"/>
          <w:divBdr>
            <w:top w:val="none" w:sz="0" w:space="0" w:color="auto"/>
            <w:left w:val="none" w:sz="0" w:space="0" w:color="auto"/>
            <w:bottom w:val="none" w:sz="0" w:space="0" w:color="auto"/>
            <w:right w:val="none" w:sz="0" w:space="0" w:color="auto"/>
          </w:divBdr>
        </w:div>
        <w:div w:id="154735210">
          <w:marLeft w:val="576"/>
          <w:marRight w:val="0"/>
          <w:marTop w:val="120"/>
          <w:marBottom w:val="0"/>
          <w:divBdr>
            <w:top w:val="none" w:sz="0" w:space="0" w:color="auto"/>
            <w:left w:val="none" w:sz="0" w:space="0" w:color="auto"/>
            <w:bottom w:val="none" w:sz="0" w:space="0" w:color="auto"/>
            <w:right w:val="none" w:sz="0" w:space="0" w:color="auto"/>
          </w:divBdr>
        </w:div>
        <w:div w:id="2027630236">
          <w:marLeft w:val="576"/>
          <w:marRight w:val="0"/>
          <w:marTop w:val="120"/>
          <w:marBottom w:val="0"/>
          <w:divBdr>
            <w:top w:val="none" w:sz="0" w:space="0" w:color="auto"/>
            <w:left w:val="none" w:sz="0" w:space="0" w:color="auto"/>
            <w:bottom w:val="none" w:sz="0" w:space="0" w:color="auto"/>
            <w:right w:val="none" w:sz="0" w:space="0" w:color="auto"/>
          </w:divBdr>
        </w:div>
        <w:div w:id="589394869">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2551024">
      <w:bodyDiv w:val="1"/>
      <w:marLeft w:val="0"/>
      <w:marRight w:val="0"/>
      <w:marTop w:val="0"/>
      <w:marBottom w:val="0"/>
      <w:divBdr>
        <w:top w:val="none" w:sz="0" w:space="0" w:color="auto"/>
        <w:left w:val="none" w:sz="0" w:space="0" w:color="auto"/>
        <w:bottom w:val="none" w:sz="0" w:space="0" w:color="auto"/>
        <w:right w:val="none" w:sz="0" w:space="0" w:color="auto"/>
      </w:divBdr>
      <w:divsChild>
        <w:div w:id="663046346">
          <w:marLeft w:val="576"/>
          <w:marRight w:val="0"/>
          <w:marTop w:val="120"/>
          <w:marBottom w:val="0"/>
          <w:divBdr>
            <w:top w:val="none" w:sz="0" w:space="0" w:color="auto"/>
            <w:left w:val="none" w:sz="0" w:space="0" w:color="auto"/>
            <w:bottom w:val="none" w:sz="0" w:space="0" w:color="auto"/>
            <w:right w:val="none" w:sz="0" w:space="0" w:color="auto"/>
          </w:divBdr>
        </w:div>
        <w:div w:id="113600733">
          <w:marLeft w:val="576"/>
          <w:marRight w:val="0"/>
          <w:marTop w:val="120"/>
          <w:marBottom w:val="0"/>
          <w:divBdr>
            <w:top w:val="none" w:sz="0" w:space="0" w:color="auto"/>
            <w:left w:val="none" w:sz="0" w:space="0" w:color="auto"/>
            <w:bottom w:val="none" w:sz="0" w:space="0" w:color="auto"/>
            <w:right w:val="none" w:sz="0" w:space="0" w:color="auto"/>
          </w:divBdr>
        </w:div>
        <w:div w:id="2061125113">
          <w:marLeft w:val="576"/>
          <w:marRight w:val="0"/>
          <w:marTop w:val="120"/>
          <w:marBottom w:val="0"/>
          <w:divBdr>
            <w:top w:val="none" w:sz="0" w:space="0" w:color="auto"/>
            <w:left w:val="none" w:sz="0" w:space="0" w:color="auto"/>
            <w:bottom w:val="none" w:sz="0" w:space="0" w:color="auto"/>
            <w:right w:val="none" w:sz="0" w:space="0" w:color="auto"/>
          </w:divBdr>
        </w:div>
        <w:div w:id="182034734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1964056">
      <w:bodyDiv w:val="1"/>
      <w:marLeft w:val="0"/>
      <w:marRight w:val="0"/>
      <w:marTop w:val="0"/>
      <w:marBottom w:val="0"/>
      <w:divBdr>
        <w:top w:val="none" w:sz="0" w:space="0" w:color="auto"/>
        <w:left w:val="none" w:sz="0" w:space="0" w:color="auto"/>
        <w:bottom w:val="none" w:sz="0" w:space="0" w:color="auto"/>
        <w:right w:val="none" w:sz="0" w:space="0" w:color="auto"/>
      </w:divBdr>
      <w:divsChild>
        <w:div w:id="1127621039">
          <w:marLeft w:val="576"/>
          <w:marRight w:val="0"/>
          <w:marTop w:val="120"/>
          <w:marBottom w:val="0"/>
          <w:divBdr>
            <w:top w:val="none" w:sz="0" w:space="0" w:color="auto"/>
            <w:left w:val="none" w:sz="0" w:space="0" w:color="auto"/>
            <w:bottom w:val="none" w:sz="0" w:space="0" w:color="auto"/>
            <w:right w:val="none" w:sz="0" w:space="0" w:color="auto"/>
          </w:divBdr>
        </w:div>
        <w:div w:id="923804352">
          <w:marLeft w:val="576"/>
          <w:marRight w:val="0"/>
          <w:marTop w:val="120"/>
          <w:marBottom w:val="0"/>
          <w:divBdr>
            <w:top w:val="none" w:sz="0" w:space="0" w:color="auto"/>
            <w:left w:val="none" w:sz="0" w:space="0" w:color="auto"/>
            <w:bottom w:val="none" w:sz="0" w:space="0" w:color="auto"/>
            <w:right w:val="none" w:sz="0" w:space="0" w:color="auto"/>
          </w:divBdr>
        </w:div>
        <w:div w:id="588466320">
          <w:marLeft w:val="576"/>
          <w:marRight w:val="0"/>
          <w:marTop w:val="120"/>
          <w:marBottom w:val="0"/>
          <w:divBdr>
            <w:top w:val="none" w:sz="0" w:space="0" w:color="auto"/>
            <w:left w:val="none" w:sz="0" w:space="0" w:color="auto"/>
            <w:bottom w:val="none" w:sz="0" w:space="0" w:color="auto"/>
            <w:right w:val="none" w:sz="0" w:space="0" w:color="auto"/>
          </w:divBdr>
        </w:div>
        <w:div w:id="177215948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6308310">
      <w:bodyDiv w:val="1"/>
      <w:marLeft w:val="0"/>
      <w:marRight w:val="0"/>
      <w:marTop w:val="0"/>
      <w:marBottom w:val="0"/>
      <w:divBdr>
        <w:top w:val="none" w:sz="0" w:space="0" w:color="auto"/>
        <w:left w:val="none" w:sz="0" w:space="0" w:color="auto"/>
        <w:bottom w:val="none" w:sz="0" w:space="0" w:color="auto"/>
        <w:right w:val="none" w:sz="0" w:space="0" w:color="auto"/>
      </w:divBdr>
      <w:divsChild>
        <w:div w:id="383600064">
          <w:marLeft w:val="576"/>
          <w:marRight w:val="0"/>
          <w:marTop w:val="120"/>
          <w:marBottom w:val="0"/>
          <w:divBdr>
            <w:top w:val="none" w:sz="0" w:space="0" w:color="auto"/>
            <w:left w:val="none" w:sz="0" w:space="0" w:color="auto"/>
            <w:bottom w:val="none" w:sz="0" w:space="0" w:color="auto"/>
            <w:right w:val="none" w:sz="0" w:space="0" w:color="auto"/>
          </w:divBdr>
        </w:div>
        <w:div w:id="1944266890">
          <w:marLeft w:val="576"/>
          <w:marRight w:val="0"/>
          <w:marTop w:val="120"/>
          <w:marBottom w:val="0"/>
          <w:divBdr>
            <w:top w:val="none" w:sz="0" w:space="0" w:color="auto"/>
            <w:left w:val="none" w:sz="0" w:space="0" w:color="auto"/>
            <w:bottom w:val="none" w:sz="0" w:space="0" w:color="auto"/>
            <w:right w:val="none" w:sz="0" w:space="0" w:color="auto"/>
          </w:divBdr>
        </w:div>
        <w:div w:id="1497725682">
          <w:marLeft w:val="576"/>
          <w:marRight w:val="0"/>
          <w:marTop w:val="120"/>
          <w:marBottom w:val="0"/>
          <w:divBdr>
            <w:top w:val="none" w:sz="0" w:space="0" w:color="auto"/>
            <w:left w:val="none" w:sz="0" w:space="0" w:color="auto"/>
            <w:bottom w:val="none" w:sz="0" w:space="0" w:color="auto"/>
            <w:right w:val="none" w:sz="0" w:space="0" w:color="auto"/>
          </w:divBdr>
        </w:div>
        <w:div w:id="1124422949">
          <w:marLeft w:val="576"/>
          <w:marRight w:val="0"/>
          <w:marTop w:val="120"/>
          <w:marBottom w:val="0"/>
          <w:divBdr>
            <w:top w:val="none" w:sz="0" w:space="0" w:color="auto"/>
            <w:left w:val="none" w:sz="0" w:space="0" w:color="auto"/>
            <w:bottom w:val="none" w:sz="0" w:space="0" w:color="auto"/>
            <w:right w:val="none" w:sz="0" w:space="0" w:color="auto"/>
          </w:divBdr>
        </w:div>
        <w:div w:id="27086777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0768283">
      <w:bodyDiv w:val="1"/>
      <w:marLeft w:val="0"/>
      <w:marRight w:val="0"/>
      <w:marTop w:val="0"/>
      <w:marBottom w:val="0"/>
      <w:divBdr>
        <w:top w:val="none" w:sz="0" w:space="0" w:color="auto"/>
        <w:left w:val="none" w:sz="0" w:space="0" w:color="auto"/>
        <w:bottom w:val="none" w:sz="0" w:space="0" w:color="auto"/>
        <w:right w:val="none" w:sz="0" w:space="0" w:color="auto"/>
      </w:divBdr>
      <w:divsChild>
        <w:div w:id="1892184550">
          <w:marLeft w:val="576"/>
          <w:marRight w:val="0"/>
          <w:marTop w:val="120"/>
          <w:marBottom w:val="0"/>
          <w:divBdr>
            <w:top w:val="none" w:sz="0" w:space="0" w:color="auto"/>
            <w:left w:val="none" w:sz="0" w:space="0" w:color="auto"/>
            <w:bottom w:val="none" w:sz="0" w:space="0" w:color="auto"/>
            <w:right w:val="none" w:sz="0" w:space="0" w:color="auto"/>
          </w:divBdr>
        </w:div>
        <w:div w:id="1021081599">
          <w:marLeft w:val="576"/>
          <w:marRight w:val="0"/>
          <w:marTop w:val="120"/>
          <w:marBottom w:val="0"/>
          <w:divBdr>
            <w:top w:val="none" w:sz="0" w:space="0" w:color="auto"/>
            <w:left w:val="none" w:sz="0" w:space="0" w:color="auto"/>
            <w:bottom w:val="none" w:sz="0" w:space="0" w:color="auto"/>
            <w:right w:val="none" w:sz="0" w:space="0" w:color="auto"/>
          </w:divBdr>
        </w:div>
        <w:div w:id="379134244">
          <w:marLeft w:val="576"/>
          <w:marRight w:val="0"/>
          <w:marTop w:val="120"/>
          <w:marBottom w:val="0"/>
          <w:divBdr>
            <w:top w:val="none" w:sz="0" w:space="0" w:color="auto"/>
            <w:left w:val="none" w:sz="0" w:space="0" w:color="auto"/>
            <w:bottom w:val="none" w:sz="0" w:space="0" w:color="auto"/>
            <w:right w:val="none" w:sz="0" w:space="0" w:color="auto"/>
          </w:divBdr>
        </w:div>
        <w:div w:id="1742211478">
          <w:marLeft w:val="576"/>
          <w:marRight w:val="0"/>
          <w:marTop w:val="120"/>
          <w:marBottom w:val="0"/>
          <w:divBdr>
            <w:top w:val="none" w:sz="0" w:space="0" w:color="auto"/>
            <w:left w:val="none" w:sz="0" w:space="0" w:color="auto"/>
            <w:bottom w:val="none" w:sz="0" w:space="0" w:color="auto"/>
            <w:right w:val="none" w:sz="0" w:space="0" w:color="auto"/>
          </w:divBdr>
        </w:div>
        <w:div w:id="1209299268">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15</Pages>
  <Words>2045</Words>
  <Characters>11660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2021-06-16T07:44:00Z</dcterms:modified>
</cp:coreProperties>
</file>