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14ED8" w:rsidRDefault="00E14ED8" w:rsidP="00E14ED8">
      <w:pPr>
        <w:spacing w:line="360" w:lineRule="auto"/>
        <w:jc w:val="center"/>
        <w:rPr>
          <w:rFonts w:ascii="Times New Roman" w:hAnsi="Times New Roman" w:cs="Times New Roman"/>
          <w:b/>
          <w:sz w:val="44"/>
          <w:szCs w:val="44"/>
        </w:rPr>
      </w:pPr>
      <w:r w:rsidRPr="00E14ED8">
        <w:rPr>
          <w:rFonts w:ascii="Times New Roman" w:hAnsi="Times New Roman" w:cs="Times New Roman"/>
          <w:b/>
          <w:sz w:val="44"/>
          <w:szCs w:val="44"/>
        </w:rPr>
        <w:t>Semisupervised Feature Selection via Generalized Uncorrelated Constraint and Manifold Embedding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14ED8" w:rsidRDefault="00E14ED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D64FB" w:rsidRPr="005D64FB" w:rsidRDefault="005D64FB" w:rsidP="005D64F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D64FB">
        <w:rPr>
          <w:rFonts w:ascii="Times New Roman" w:eastAsia="Times New Roman" w:hAnsi="Times New Roman" w:cs="Times New Roman"/>
          <w:color w:val="333333"/>
          <w:sz w:val="32"/>
          <w:szCs w:val="32"/>
          <w:lang w:val="en-IN" w:eastAsia="en-IN" w:bidi="ta-IN"/>
        </w:rPr>
        <w:t>Ridge regression is frequently utilized by both supervised learning and semisupervised learning. However, the results cannot obtain the closed-form solution and perform manifold structure when ridge regression is directly applied to semisupervised learning. To address this issue, we propose a novel semisupervised feature selection method under generalized uncorrelated constraint, namely SFS. The generalized uncorrelated constraint equips the framework with the elegant closed-form solution and is introduced to the ridge regression with embedding the manifold structure. The manifold structure and closed-form solution can better save data's topology information compared to the deep network with gradient descent. Furthermore, the full rank constraint of the projection matrix also avoids the occurrence of excessive row sparsity. The scale factor of the constraint that can be adaptively obtained also provides the subspace constraint more flexibility. Experimental results on data sets validate the superiority of our method to the state-of-the-art semisupervised feature selection methods.</w:t>
      </w:r>
    </w:p>
    <w:p w:rsidR="00845895" w:rsidRDefault="00845895" w:rsidP="00E53AA4">
      <w:pPr>
        <w:spacing w:line="360" w:lineRule="auto"/>
        <w:jc w:val="both"/>
        <w:rPr>
          <w:rFonts w:ascii="Times New Roman" w:hAnsi="Times New Roman" w:cs="Times New Roman"/>
          <w:b/>
          <w:sz w:val="40"/>
          <w:szCs w:val="40"/>
        </w:rPr>
      </w:pPr>
    </w:p>
    <w:p w:rsidR="005D64FB" w:rsidRDefault="005D64FB" w:rsidP="005D64FB">
      <w:pPr>
        <w:tabs>
          <w:tab w:val="left" w:pos="6210"/>
        </w:tabs>
        <w:spacing w:line="360" w:lineRule="auto"/>
        <w:jc w:val="both"/>
        <w:rPr>
          <w:rFonts w:ascii="Times New Roman" w:hAnsi="Times New Roman" w:cs="Times New Roman"/>
          <w:b/>
          <w:sz w:val="40"/>
          <w:szCs w:val="40"/>
        </w:rPr>
      </w:pPr>
    </w:p>
    <w:p w:rsidR="005D64FB" w:rsidRDefault="005D64FB" w:rsidP="005D64FB">
      <w:pPr>
        <w:tabs>
          <w:tab w:val="left" w:pos="6210"/>
        </w:tabs>
        <w:spacing w:line="360" w:lineRule="auto"/>
        <w:jc w:val="both"/>
        <w:rPr>
          <w:rFonts w:ascii="Times New Roman" w:hAnsi="Times New Roman" w:cs="Times New Roman"/>
          <w:b/>
          <w:sz w:val="40"/>
          <w:szCs w:val="40"/>
        </w:rPr>
      </w:pPr>
    </w:p>
    <w:p w:rsidR="00491919" w:rsidRDefault="001C4FD2" w:rsidP="005D64F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F74D5" w:rsidRDefault="009A1B13" w:rsidP="00DF74D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F74D5">
        <w:rPr>
          <w:rFonts w:ascii="Times New Roman" w:hAnsi="Times New Roman" w:cs="Times New Roman"/>
          <w:sz w:val="32"/>
          <w:szCs w:val="32"/>
          <w:lang w:val="en-IN"/>
        </w:rPr>
        <w:t>Although the influence on the graph structure of noise is reduced by the struc</w:t>
      </w:r>
      <w:r w:rsidRPr="00DF74D5">
        <w:rPr>
          <w:rFonts w:ascii="Times New Roman" w:hAnsi="Times New Roman" w:cs="Times New Roman"/>
          <w:sz w:val="32"/>
          <w:szCs w:val="32"/>
          <w:lang w:val="en-IN"/>
        </w:rPr>
        <w:t>ture learning and graph sparsity, NDFS can only work in the situation in which a linear relationship between the features and the clustering pseudo tags exists; moreover, the clustering tag technique employed by NDFS cannot fully capture the local structur</w:t>
      </w:r>
      <w:r w:rsidRPr="00DF74D5">
        <w:rPr>
          <w:rFonts w:ascii="Times New Roman" w:hAnsi="Times New Roman" w:cs="Times New Roman"/>
          <w:sz w:val="32"/>
          <w:szCs w:val="32"/>
          <w:lang w:val="en-IN"/>
        </w:rPr>
        <w:t>e information underlying the original data.</w:t>
      </w:r>
    </w:p>
    <w:p w:rsidR="00000000" w:rsidRPr="00DF74D5" w:rsidRDefault="009A1B13" w:rsidP="00DF74D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F74D5">
        <w:rPr>
          <w:rFonts w:ascii="Times New Roman" w:hAnsi="Times New Roman" w:cs="Times New Roman"/>
          <w:sz w:val="32"/>
          <w:szCs w:val="32"/>
          <w:lang w:val="en-IN"/>
        </w:rPr>
        <w:t>We only consider the computational complexity theoretically. The time consumption may be different in real applications because we have not considered the influence of iteration in the above analysis.</w:t>
      </w:r>
    </w:p>
    <w:p w:rsidR="00000000" w:rsidRPr="00DF74D5" w:rsidRDefault="009A1B13" w:rsidP="00DF74D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F74D5">
        <w:rPr>
          <w:rFonts w:ascii="Times New Roman" w:hAnsi="Times New Roman" w:cs="Times New Roman"/>
          <w:sz w:val="32"/>
          <w:szCs w:val="32"/>
          <w:lang w:val="en-IN"/>
        </w:rPr>
        <w:t>We analys</w:t>
      </w:r>
      <w:r w:rsidRPr="00DF74D5">
        <w:rPr>
          <w:rFonts w:ascii="Times New Roman" w:hAnsi="Times New Roman" w:cs="Times New Roman"/>
          <w:sz w:val="32"/>
          <w:szCs w:val="32"/>
          <w:lang w:val="en-IN"/>
        </w:rPr>
        <w:t>is the computational complexity and the running time of the proposed method and then compare it with several compared algorithms.</w:t>
      </w:r>
      <w:r w:rsidRPr="00DF74D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F74D5" w:rsidRDefault="009A1B13" w:rsidP="00DF74D5">
      <w:pPr>
        <w:numPr>
          <w:ilvl w:val="0"/>
          <w:numId w:val="45"/>
        </w:numPr>
        <w:spacing w:line="360" w:lineRule="auto"/>
        <w:jc w:val="both"/>
        <w:rPr>
          <w:rFonts w:ascii="Times New Roman" w:hAnsi="Times New Roman" w:cs="Times New Roman"/>
          <w:bCs/>
          <w:sz w:val="32"/>
          <w:szCs w:val="32"/>
          <w:lang w:val="en-IN"/>
        </w:rPr>
      </w:pPr>
      <w:r w:rsidRPr="00DF74D5">
        <w:rPr>
          <w:rFonts w:ascii="Times New Roman" w:hAnsi="Times New Roman" w:cs="Times New Roman"/>
          <w:bCs/>
          <w:sz w:val="32"/>
          <w:szCs w:val="32"/>
          <w:lang w:val="en-IN"/>
        </w:rPr>
        <w:t>Semisupervised feature selection focuses on the problem of using a small number of labeled data and a large number of unlabe</w:t>
      </w:r>
      <w:r w:rsidRPr="00DF74D5">
        <w:rPr>
          <w:rFonts w:ascii="Times New Roman" w:hAnsi="Times New Roman" w:cs="Times New Roman"/>
          <w:bCs/>
          <w:sz w:val="32"/>
          <w:szCs w:val="32"/>
          <w:lang w:val="en-IN"/>
        </w:rPr>
        <w:t>led data for feature selection.</w:t>
      </w:r>
    </w:p>
    <w:p w:rsidR="00000000" w:rsidRPr="00DF74D5" w:rsidRDefault="009A1B13" w:rsidP="00DF74D5">
      <w:pPr>
        <w:numPr>
          <w:ilvl w:val="0"/>
          <w:numId w:val="45"/>
        </w:numPr>
        <w:spacing w:line="360" w:lineRule="auto"/>
        <w:jc w:val="both"/>
        <w:rPr>
          <w:rFonts w:ascii="Times New Roman" w:hAnsi="Times New Roman" w:cs="Times New Roman"/>
          <w:bCs/>
          <w:sz w:val="32"/>
          <w:szCs w:val="32"/>
          <w:lang w:val="en-IN"/>
        </w:rPr>
      </w:pPr>
      <w:r w:rsidRPr="00DF74D5">
        <w:rPr>
          <w:rFonts w:ascii="Times New Roman" w:hAnsi="Times New Roman" w:cs="Times New Roman"/>
          <w:bCs/>
          <w:sz w:val="32"/>
          <w:szCs w:val="32"/>
          <w:lang w:val="en-IN"/>
        </w:rPr>
        <w:t xml:space="preserve">Most semi-supervised feature selection methods score the features based on a ranking criterion, such as Laplacian score, Pearson’s correlation coefficient and so on. </w:t>
      </w:r>
    </w:p>
    <w:p w:rsidR="00000000" w:rsidRPr="00DF74D5" w:rsidRDefault="009A1B13" w:rsidP="00DF74D5">
      <w:pPr>
        <w:numPr>
          <w:ilvl w:val="0"/>
          <w:numId w:val="45"/>
        </w:numPr>
        <w:spacing w:line="360" w:lineRule="auto"/>
        <w:jc w:val="both"/>
        <w:rPr>
          <w:rFonts w:ascii="Times New Roman" w:hAnsi="Times New Roman" w:cs="Times New Roman"/>
          <w:bCs/>
          <w:sz w:val="32"/>
          <w:szCs w:val="32"/>
          <w:lang w:val="en-IN"/>
        </w:rPr>
      </w:pPr>
      <w:r w:rsidRPr="00DF74D5">
        <w:rPr>
          <w:rFonts w:ascii="Times New Roman" w:hAnsi="Times New Roman" w:cs="Times New Roman"/>
          <w:bCs/>
          <w:sz w:val="32"/>
          <w:szCs w:val="32"/>
          <w:lang w:val="en-IN"/>
        </w:rPr>
        <w:t xml:space="preserve">Naturally, </w:t>
      </w:r>
      <w:r w:rsidRPr="00DF74D5">
        <w:rPr>
          <w:rFonts w:ascii="Times New Roman" w:hAnsi="Times New Roman" w:cs="Times New Roman"/>
          <w:bCs/>
          <w:sz w:val="32"/>
          <w:szCs w:val="32"/>
          <w:lang w:val="en-IN"/>
        </w:rPr>
        <w:t>this problem can be converted to select the nearest k points around any data point to calculate the transition probability.</w:t>
      </w:r>
    </w:p>
    <w:p w:rsidR="00000000" w:rsidRPr="00DF74D5" w:rsidRDefault="009A1B13" w:rsidP="00DF74D5">
      <w:pPr>
        <w:numPr>
          <w:ilvl w:val="0"/>
          <w:numId w:val="45"/>
        </w:numPr>
        <w:spacing w:line="360" w:lineRule="auto"/>
        <w:jc w:val="both"/>
        <w:rPr>
          <w:rFonts w:ascii="Times New Roman" w:hAnsi="Times New Roman" w:cs="Times New Roman"/>
          <w:bCs/>
          <w:sz w:val="32"/>
          <w:szCs w:val="32"/>
          <w:lang w:val="en-IN"/>
        </w:rPr>
      </w:pPr>
      <w:r w:rsidRPr="00DF74D5">
        <w:rPr>
          <w:rFonts w:ascii="Times New Roman" w:hAnsi="Times New Roman" w:cs="Times New Roman"/>
          <w:bCs/>
          <w:sz w:val="32"/>
          <w:szCs w:val="32"/>
          <w:lang w:val="en-IN"/>
        </w:rPr>
        <w:lastRenderedPageBreak/>
        <w:t xml:space="preserve">Xue et al.  presented a self-adaptive algorithm based on EC method to solve the local optimal stagnation problem caused by a large </w:t>
      </w:r>
      <w:r w:rsidRPr="00DF74D5">
        <w:rPr>
          <w:rFonts w:ascii="Times New Roman" w:hAnsi="Times New Roman" w:cs="Times New Roman"/>
          <w:bCs/>
          <w:sz w:val="32"/>
          <w:szCs w:val="32"/>
          <w:lang w:val="en-IN"/>
        </w:rPr>
        <w:t xml:space="preserve">number of irrelevant features. </w:t>
      </w:r>
    </w:p>
    <w:p w:rsidR="000B33B0" w:rsidRPr="00DF74D5" w:rsidRDefault="006A300A" w:rsidP="00DF74D5">
      <w:pPr>
        <w:spacing w:line="360" w:lineRule="auto"/>
        <w:jc w:val="both"/>
        <w:rPr>
          <w:rFonts w:ascii="Times New Roman" w:eastAsia="Times New Roman" w:hAnsi="Times New Roman" w:cs="Times New Roman"/>
          <w:sz w:val="32"/>
          <w:szCs w:val="32"/>
        </w:rPr>
      </w:pPr>
      <w:r w:rsidRPr="00DF74D5">
        <w:rPr>
          <w:rFonts w:ascii="Times New Roman" w:hAnsi="Times New Roman" w:cs="Times New Roman"/>
          <w:b/>
          <w:sz w:val="36"/>
          <w:szCs w:val="36"/>
        </w:rPr>
        <w:t xml:space="preserve">2.2. PROPOSED </w:t>
      </w:r>
      <w:r w:rsidR="000B33B0" w:rsidRPr="00DF74D5">
        <w:rPr>
          <w:rFonts w:ascii="Times New Roman" w:hAnsi="Times New Roman" w:cs="Times New Roman"/>
          <w:b/>
          <w:sz w:val="36"/>
          <w:szCs w:val="36"/>
        </w:rPr>
        <w:t xml:space="preserve">SYSTEM </w:t>
      </w:r>
    </w:p>
    <w:p w:rsidR="00DF74D5" w:rsidRPr="00DF74D5" w:rsidRDefault="00DF74D5" w:rsidP="00DF74D5">
      <w:pPr>
        <w:pStyle w:val="NormalWeb"/>
        <w:numPr>
          <w:ilvl w:val="0"/>
          <w:numId w:val="46"/>
        </w:numPr>
        <w:spacing w:before="0" w:beforeAutospacing="0" w:after="0" w:afterAutospacing="0" w:line="360" w:lineRule="auto"/>
        <w:ind w:left="284" w:firstLine="0"/>
        <w:jc w:val="both"/>
        <w:rPr>
          <w:sz w:val="32"/>
          <w:szCs w:val="32"/>
        </w:rPr>
      </w:pPr>
      <w:r w:rsidRPr="00DF74D5">
        <w:rPr>
          <w:sz w:val="32"/>
          <w:szCs w:val="32"/>
        </w:rPr>
        <w:t>We combine structure learning and feature selection to propose a new feature selection framework. Since the MDS method is employed in the proposed framework to preserve the original space structure, which is reconstructed in a low-dimensional space, the proposed framework can preserve both the global structure and local structure underlying the original gene data.</w:t>
      </w:r>
    </w:p>
    <w:p w:rsidR="00DF74D5" w:rsidRPr="00DF74D5" w:rsidRDefault="00DF74D5" w:rsidP="00DF74D5">
      <w:pPr>
        <w:pStyle w:val="NormalWeb"/>
        <w:numPr>
          <w:ilvl w:val="0"/>
          <w:numId w:val="46"/>
        </w:numPr>
        <w:spacing w:before="0" w:beforeAutospacing="0" w:after="0" w:afterAutospacing="0" w:line="360" w:lineRule="auto"/>
        <w:ind w:left="284" w:firstLine="0"/>
        <w:jc w:val="both"/>
        <w:rPr>
          <w:sz w:val="32"/>
          <w:szCs w:val="32"/>
        </w:rPr>
      </w:pPr>
      <w:r w:rsidRPr="00DF74D5">
        <w:rPr>
          <w:sz w:val="32"/>
          <w:szCs w:val="32"/>
        </w:rPr>
        <w:t xml:space="preserve">Moreover, an effective algorithm is developed to solve the optimization problem based on the proposed scheme. </w:t>
      </w:r>
    </w:p>
    <w:p w:rsidR="00DF74D5" w:rsidRPr="00DF74D5" w:rsidRDefault="00DF74D5" w:rsidP="00DF74D5">
      <w:pPr>
        <w:pStyle w:val="NormalWeb"/>
        <w:numPr>
          <w:ilvl w:val="0"/>
          <w:numId w:val="46"/>
        </w:numPr>
        <w:spacing w:before="0" w:beforeAutospacing="0" w:after="0" w:afterAutospacing="0" w:line="360" w:lineRule="auto"/>
        <w:ind w:left="284" w:firstLine="0"/>
        <w:jc w:val="both"/>
        <w:rPr>
          <w:sz w:val="32"/>
          <w:szCs w:val="32"/>
        </w:rPr>
      </w:pPr>
      <w:r w:rsidRPr="00DF74D5">
        <w:rPr>
          <w:sz w:val="32"/>
          <w:szCs w:val="32"/>
        </w:rPr>
        <w:t>Comparative experiments with some classical schemes on real tumor datasets demonstrate the effectiveness of the proposed method.</w:t>
      </w:r>
    </w:p>
    <w:p w:rsidR="00BB3207" w:rsidRDefault="00DF74D5" w:rsidP="00DF74D5">
      <w:pPr>
        <w:pStyle w:val="NormalWeb"/>
        <w:numPr>
          <w:ilvl w:val="0"/>
          <w:numId w:val="46"/>
        </w:numPr>
        <w:spacing w:before="0" w:beforeAutospacing="0" w:after="0" w:afterAutospacing="0" w:line="360" w:lineRule="auto"/>
        <w:ind w:left="284" w:firstLine="0"/>
        <w:jc w:val="both"/>
        <w:rPr>
          <w:sz w:val="32"/>
          <w:szCs w:val="32"/>
        </w:rPr>
      </w:pPr>
      <w:r w:rsidRPr="00DF74D5">
        <w:rPr>
          <w:sz w:val="32"/>
          <w:szCs w:val="32"/>
        </w:rPr>
        <w:t>The alternating direction method of multipliers (ADMM) is proposed to handle nonconvex optimization related to the proposed framework.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F74D5" w:rsidRDefault="009A1B13" w:rsidP="00DF74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74D5">
        <w:rPr>
          <w:rFonts w:ascii="Times New Roman" w:eastAsia="AdvGulliv-R" w:hAnsi="Times New Roman" w:cs="Times New Roman"/>
          <w:bCs/>
          <w:sz w:val="32"/>
          <w:szCs w:val="32"/>
          <w:lang w:val="en-IN"/>
        </w:rPr>
        <w:t>The performanc</w:t>
      </w:r>
      <w:r w:rsidRPr="00DF74D5">
        <w:rPr>
          <w:rFonts w:ascii="Times New Roman" w:eastAsia="AdvGulliv-R" w:hAnsi="Times New Roman" w:cs="Times New Roman"/>
          <w:bCs/>
          <w:sz w:val="32"/>
          <w:szCs w:val="32"/>
          <w:lang w:val="en-IN"/>
        </w:rPr>
        <w:t>e of our approach is compared with the state-of-the-art methods on eight real-world data sets, and the experimental results show that the proposed MMFS is effective in unsupervised feature selection.</w:t>
      </w:r>
    </w:p>
    <w:p w:rsidR="00000000" w:rsidRPr="00DF74D5" w:rsidRDefault="009A1B13" w:rsidP="00DF74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74D5">
        <w:rPr>
          <w:rFonts w:ascii="Times New Roman" w:eastAsia="AdvGulliv-R" w:hAnsi="Times New Roman" w:cs="Times New Roman"/>
          <w:bCs/>
          <w:sz w:val="32"/>
          <w:szCs w:val="32"/>
          <w:lang w:val="en-IN"/>
        </w:rPr>
        <w:lastRenderedPageBreak/>
        <w:t>As an effective mean to remove irrelevant features from</w:t>
      </w:r>
      <w:r w:rsidRPr="00DF74D5">
        <w:rPr>
          <w:rFonts w:ascii="Times New Roman" w:eastAsia="AdvGulliv-R" w:hAnsi="Times New Roman" w:cs="Times New Roman"/>
          <w:bCs/>
          <w:sz w:val="32"/>
          <w:szCs w:val="32"/>
          <w:lang w:val="en-IN"/>
        </w:rPr>
        <w:t xml:space="preserve"> high-dimensional data without reducing performance, feature selection has attracted many attentions in recent years.</w:t>
      </w:r>
    </w:p>
    <w:p w:rsidR="00000000" w:rsidRPr="00DF74D5" w:rsidRDefault="009A1B13" w:rsidP="00DF74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74D5">
        <w:rPr>
          <w:rFonts w:ascii="Times New Roman" w:eastAsia="AdvGulliv-R" w:hAnsi="Times New Roman" w:cs="Times New Roman"/>
          <w:bCs/>
          <w:sz w:val="32"/>
          <w:szCs w:val="32"/>
          <w:lang w:val="en-IN"/>
        </w:rPr>
        <w:t>In other words, wrapper method wraps the classifier and feature selection into a black box, and evaluates the performance of the selected</w:t>
      </w:r>
      <w:r w:rsidRPr="00DF74D5">
        <w:rPr>
          <w:rFonts w:ascii="Times New Roman" w:eastAsia="AdvGulliv-R" w:hAnsi="Times New Roman" w:cs="Times New Roman"/>
          <w:bCs/>
          <w:sz w:val="32"/>
          <w:szCs w:val="32"/>
          <w:lang w:val="en-IN"/>
        </w:rPr>
        <w:t xml:space="preserve"> feature according to its accuracy on the feature subset.</w:t>
      </w:r>
    </w:p>
    <w:p w:rsidR="00000000" w:rsidRPr="00DF74D5" w:rsidRDefault="009A1B13" w:rsidP="00DF74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74D5">
        <w:rPr>
          <w:rFonts w:ascii="Times New Roman" w:eastAsia="AdvGulliv-R" w:hAnsi="Times New Roman" w:cs="Times New Roman"/>
          <w:bCs/>
          <w:sz w:val="32"/>
          <w:szCs w:val="32"/>
          <w:lang w:val="en-IN"/>
        </w:rPr>
        <w:t>Comprehensive experiments are performed on eight benchmark data sets, which show the good performance of the proposed approach compared with the state-of-the-art unsupervised feature selection meth</w:t>
      </w:r>
      <w:r w:rsidRPr="00DF74D5">
        <w:rPr>
          <w:rFonts w:ascii="Times New Roman" w:eastAsia="AdvGulliv-R" w:hAnsi="Times New Roman" w:cs="Times New Roman"/>
          <w:bCs/>
          <w:sz w:val="32"/>
          <w:szCs w:val="32"/>
          <w:lang w:val="en-IN"/>
        </w:rPr>
        <w:t>ods.</w:t>
      </w:r>
      <w:r w:rsidRPr="00DF74D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7611A" w:rsidRDefault="0067611A" w:rsidP="00E53AA4">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sz w:val="28"/>
                <w:szCs w:val="28"/>
              </w:rPr>
              <w:t>Sparse graph embedding unsupervised feature selection</w:t>
            </w:r>
          </w:p>
        </w:tc>
        <w:tc>
          <w:tcPr>
            <w:tcW w:w="3192" w:type="dxa"/>
          </w:tcPr>
          <w:p w:rsidR="000C407B" w:rsidRPr="0067611A" w:rsidRDefault="00DF74D5" w:rsidP="0067611A">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sz w:val="28"/>
                <w:szCs w:val="28"/>
              </w:rPr>
              <w:t xml:space="preserve">S. Wang and W. Zhu, </w:t>
            </w:r>
          </w:p>
        </w:tc>
        <w:tc>
          <w:tcPr>
            <w:tcW w:w="3192" w:type="dxa"/>
          </w:tcPr>
          <w:p w:rsidR="000C407B" w:rsidRPr="0067611A" w:rsidRDefault="0067611A" w:rsidP="00E53AA4">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color w:val="333333"/>
                <w:sz w:val="28"/>
                <w:szCs w:val="28"/>
                <w:shd w:val="clear" w:color="auto" w:fill="FFFFFF"/>
              </w:rPr>
              <w:t>In this paper, three unsupervised feature selection algorithms are proposed and addressed from the viewpoint of sparse graph embedding learning.</w:t>
            </w:r>
          </w:p>
        </w:tc>
      </w:tr>
      <w:tr w:rsidR="000C407B" w:rsidTr="000C407B">
        <w:trPr>
          <w:trHeight w:val="2942"/>
        </w:trPr>
        <w:tc>
          <w:tcPr>
            <w:tcW w:w="3192" w:type="dxa"/>
          </w:tcPr>
          <w:p w:rsidR="000C407B" w:rsidRPr="0067611A" w:rsidRDefault="0067611A" w:rsidP="00E53AA4">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sz w:val="28"/>
                <w:szCs w:val="28"/>
              </w:rPr>
              <w:t>Global and local structure preservation for feature selection</w:t>
            </w:r>
          </w:p>
        </w:tc>
        <w:tc>
          <w:tcPr>
            <w:tcW w:w="3192" w:type="dxa"/>
          </w:tcPr>
          <w:p w:rsidR="000C407B" w:rsidRPr="0067611A" w:rsidRDefault="0067611A" w:rsidP="0067611A">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sz w:val="28"/>
                <w:szCs w:val="28"/>
              </w:rPr>
              <w:t xml:space="preserve">X. Liu, L. Wang, J. Zhang, J. Yin, and H. Liu, </w:t>
            </w:r>
          </w:p>
        </w:tc>
        <w:tc>
          <w:tcPr>
            <w:tcW w:w="3192" w:type="dxa"/>
          </w:tcPr>
          <w:p w:rsidR="000C407B" w:rsidRPr="0067611A" w:rsidRDefault="0067611A" w:rsidP="00E53AA4">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color w:val="333333"/>
                <w:sz w:val="28"/>
                <w:szCs w:val="28"/>
                <w:shd w:val="clear" w:color="auto" w:fill="FFFFFF"/>
              </w:rPr>
              <w:t>Also, we develop an efficient optimization algorithm with proven global convergence to solve the resulting feature selection problem.</w:t>
            </w:r>
          </w:p>
        </w:tc>
      </w:tr>
      <w:tr w:rsidR="000C407B" w:rsidTr="000C407B">
        <w:tc>
          <w:tcPr>
            <w:tcW w:w="3192" w:type="dxa"/>
          </w:tcPr>
          <w:p w:rsidR="000C407B" w:rsidRPr="0067611A" w:rsidRDefault="0067611A" w:rsidP="00E53AA4">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sz w:val="28"/>
                <w:szCs w:val="28"/>
              </w:rPr>
              <w:lastRenderedPageBreak/>
              <w:t>Minimax sparse logistic regression for very high- dimensional feature selection</w:t>
            </w:r>
          </w:p>
        </w:tc>
        <w:tc>
          <w:tcPr>
            <w:tcW w:w="3192" w:type="dxa"/>
          </w:tcPr>
          <w:p w:rsidR="000C407B" w:rsidRPr="0067611A" w:rsidRDefault="0067611A" w:rsidP="0067611A">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sz w:val="28"/>
                <w:szCs w:val="28"/>
              </w:rPr>
              <w:t xml:space="preserve">M. Tan, I. W. Tsang, and L. Wang, </w:t>
            </w:r>
          </w:p>
        </w:tc>
        <w:tc>
          <w:tcPr>
            <w:tcW w:w="3192" w:type="dxa"/>
          </w:tcPr>
          <w:p w:rsidR="000C407B" w:rsidRPr="0067611A" w:rsidRDefault="0067611A" w:rsidP="00E53AA4">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color w:val="333333"/>
                <w:sz w:val="28"/>
                <w:szCs w:val="28"/>
                <w:shd w:val="clear" w:color="auto" w:fill="FFFFFF"/>
              </w:rPr>
              <w:t>To achieve a sparse solution with respect to input features, many sparse LR models are proposed.</w:t>
            </w:r>
          </w:p>
        </w:tc>
      </w:tr>
      <w:tr w:rsidR="000C407B" w:rsidTr="000C407B">
        <w:tc>
          <w:tcPr>
            <w:tcW w:w="3192" w:type="dxa"/>
          </w:tcPr>
          <w:p w:rsidR="000C407B" w:rsidRPr="0067611A" w:rsidRDefault="0067611A" w:rsidP="00E53AA4">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sz w:val="28"/>
                <w:szCs w:val="28"/>
              </w:rPr>
              <w:t>Feature-selected tree-based classification</w:t>
            </w:r>
          </w:p>
        </w:tc>
        <w:tc>
          <w:tcPr>
            <w:tcW w:w="3192" w:type="dxa"/>
          </w:tcPr>
          <w:p w:rsidR="000C407B" w:rsidRPr="0067611A" w:rsidRDefault="0067611A" w:rsidP="0067611A">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sz w:val="28"/>
                <w:szCs w:val="28"/>
              </w:rPr>
              <w:t xml:space="preserve">C. Freeman, D. Kulic, and O. Basir, </w:t>
            </w:r>
          </w:p>
        </w:tc>
        <w:tc>
          <w:tcPr>
            <w:tcW w:w="3192" w:type="dxa"/>
          </w:tcPr>
          <w:p w:rsidR="000C407B" w:rsidRPr="0067611A" w:rsidRDefault="0067611A" w:rsidP="00E53AA4">
            <w:pPr>
              <w:tabs>
                <w:tab w:val="left" w:pos="720"/>
              </w:tabs>
              <w:spacing w:after="100" w:line="360" w:lineRule="auto"/>
              <w:jc w:val="both"/>
              <w:rPr>
                <w:rFonts w:ascii="Times New Roman" w:hAnsi="Times New Roman" w:cs="Times New Roman"/>
                <w:sz w:val="28"/>
                <w:szCs w:val="28"/>
              </w:rPr>
            </w:pPr>
            <w:r w:rsidRPr="0067611A">
              <w:rPr>
                <w:rFonts w:ascii="Times New Roman" w:hAnsi="Times New Roman" w:cs="Times New Roman"/>
                <w:color w:val="333333"/>
                <w:sz w:val="28"/>
                <w:szCs w:val="28"/>
                <w:shd w:val="clear" w:color="auto" w:fill="FFFFFF"/>
              </w:rPr>
              <w:t>Feature selection can decrease classifier size and improve accuracy by removing noisy and/or redundant features.</w:t>
            </w:r>
          </w:p>
        </w:tc>
      </w:tr>
    </w:tbl>
    <w:p w:rsidR="00EF27DA" w:rsidRDefault="00EF27D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2323C" w:rsidRDefault="00E2323C" w:rsidP="00E2323C">
      <w:pPr>
        <w:rPr>
          <w:rFonts w:ascii="Times New Roman" w:hAnsi="Times New Roman" w:cs="Times New Roman"/>
          <w:b/>
          <w:sz w:val="28"/>
          <w:szCs w:val="28"/>
        </w:rPr>
      </w:pPr>
    </w:p>
    <w:p w:rsidR="00EF27DA" w:rsidRDefault="00EF27DA" w:rsidP="00E2323C">
      <w:pPr>
        <w:rPr>
          <w:rFonts w:ascii="Times New Roman" w:hAnsi="Times New Roman" w:cs="Times New Roman"/>
          <w:b/>
          <w:sz w:val="28"/>
          <w:szCs w:val="28"/>
        </w:rPr>
      </w:pPr>
    </w:p>
    <w:p w:rsidR="00EF27DA" w:rsidRPr="00E2323C" w:rsidRDefault="00EF27DA" w:rsidP="00E2323C"/>
    <w:p w:rsidR="00305BF0" w:rsidRPr="00D81E16" w:rsidRDefault="00305BF0" w:rsidP="00E2323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2323C" w:rsidRDefault="00405E73" w:rsidP="00E53AA4">
      <w:pPr>
        <w:spacing w:after="0" w:line="360" w:lineRule="auto"/>
        <w:jc w:val="both"/>
        <w:rPr>
          <w:rFonts w:ascii="Times New Roman" w:hAnsi="Times New Roman" w:cs="Times New Roman"/>
          <w:b/>
          <w:sz w:val="40"/>
          <w:szCs w:val="40"/>
        </w:rPr>
      </w:pPr>
      <w:r w:rsidRPr="00E2323C">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EF27DA" w:rsidP="00E53AA4">
      <w:pPr>
        <w:spacing w:after="0" w:line="360" w:lineRule="auto"/>
        <w:jc w:val="both"/>
        <w:rPr>
          <w:rFonts w:ascii="Times New Roman" w:hAnsi="Times New Roman" w:cs="Times New Roman"/>
        </w:rPr>
      </w:pPr>
      <w:r w:rsidRPr="00EF27DA">
        <w:rPr>
          <w:rFonts w:ascii="Times New Roman" w:hAnsi="Times New Roman" w:cs="Times New Roman"/>
        </w:rPr>
        <w:drawing>
          <wp:inline distT="0" distB="0" distL="0" distR="0">
            <wp:extent cx="5943600" cy="4098925"/>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jpg"/>
                    <pic:cNvPicPr>
                      <a:picLocks noGrp="1" noChangeAspect="1" noChangeArrowheads="1"/>
                    </pic:cNvPicPr>
                  </pic:nvPicPr>
                  <pic:blipFill>
                    <a:blip r:embed="rId8"/>
                    <a:srcRect/>
                    <a:stretch>
                      <a:fillRect/>
                    </a:stretch>
                  </pic:blipFill>
                  <pic:spPr bwMode="auto">
                    <a:xfrm>
                      <a:off x="0" y="0"/>
                      <a:ext cx="5943600" cy="40989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E2323C">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EF27DA" w:rsidRDefault="00EF27D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2323C" w:rsidRDefault="00E2323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84F1E" w:rsidRPr="00284F1E" w:rsidRDefault="00284F1E" w:rsidP="00284F1E">
      <w:pPr>
        <w:pStyle w:val="BodyText"/>
        <w:rPr>
          <w:bCs/>
          <w:iCs/>
          <w:sz w:val="32"/>
          <w:szCs w:val="32"/>
          <w:lang w:val="en-IN"/>
        </w:rPr>
      </w:pPr>
      <w:r w:rsidRPr="00284F1E">
        <w:rPr>
          <w:b/>
          <w:iCs/>
          <w:sz w:val="28"/>
          <w:szCs w:val="28"/>
          <w:lang w:val="en-IN"/>
        </w:rPr>
        <w:t xml:space="preserve">   </w:t>
      </w:r>
      <w:r w:rsidRPr="00284F1E">
        <w:rPr>
          <w:bCs/>
          <w:iCs/>
          <w:sz w:val="32"/>
          <w:szCs w:val="32"/>
          <w:lang w:val="en-IN"/>
        </w:rPr>
        <w:t>We proposed a new feature selection approach, MMFS, which can preserve the manifold structure of high dimensional data. There are two ways to achieve our purpose, MMFS minP and MMFS maxP, and we also combine these two algorithms into an algorithm MMFS inter. The new framework learns a weight matrix W which projects the data to close the data structure constructed by multi-step Markov transition probability; l2,1-norm is applied to make W to be row sparse for feature selection. An iterative optimization algorithm is proposed to optimize the new model. We perform comprehensive experiments on eight public data sets to validate the effectiveness of the proposed approach.</w:t>
      </w:r>
      <w:r w:rsidRPr="00284F1E">
        <w:rPr>
          <w:bCs/>
          <w:iCs/>
          <w:sz w:val="32"/>
          <w:szCs w:val="32"/>
        </w:rPr>
        <w:t xml:space="preserve"> </w:t>
      </w:r>
    </w:p>
    <w:p w:rsidR="001F1E5A" w:rsidRPr="00284F1E" w:rsidRDefault="001F1E5A" w:rsidP="00E53AA4">
      <w:pPr>
        <w:pStyle w:val="BodyText"/>
        <w:rPr>
          <w:bCs/>
          <w:iCs/>
          <w:sz w:val="32"/>
          <w:szCs w:val="32"/>
        </w:rPr>
      </w:pPr>
    </w:p>
    <w:p w:rsidR="003C0F6F" w:rsidRDefault="003C0F6F" w:rsidP="00E53AA4">
      <w:pPr>
        <w:pStyle w:val="BodyText"/>
        <w:rPr>
          <w:b/>
          <w:iCs/>
          <w:sz w:val="28"/>
          <w:szCs w:val="28"/>
        </w:rPr>
      </w:pPr>
    </w:p>
    <w:p w:rsidR="00284F1E" w:rsidRDefault="00284F1E" w:rsidP="00E53AA4">
      <w:pPr>
        <w:pStyle w:val="BodyText"/>
        <w:rPr>
          <w:b/>
          <w:iCs/>
          <w:sz w:val="28"/>
          <w:szCs w:val="28"/>
        </w:rPr>
      </w:pPr>
    </w:p>
    <w:p w:rsidR="00284F1E" w:rsidRDefault="00284F1E" w:rsidP="00E53AA4">
      <w:pPr>
        <w:pStyle w:val="BodyText"/>
        <w:rPr>
          <w:b/>
          <w:iCs/>
          <w:sz w:val="28"/>
          <w:szCs w:val="28"/>
        </w:rPr>
      </w:pPr>
    </w:p>
    <w:p w:rsidR="00284F1E" w:rsidRDefault="00284F1E" w:rsidP="00E53AA4">
      <w:pPr>
        <w:pStyle w:val="BodyText"/>
        <w:rPr>
          <w:b/>
          <w:iCs/>
          <w:sz w:val="28"/>
          <w:szCs w:val="28"/>
        </w:rPr>
      </w:pPr>
    </w:p>
    <w:p w:rsidR="00284F1E" w:rsidRDefault="00284F1E" w:rsidP="00E53AA4">
      <w:pPr>
        <w:pStyle w:val="BodyText"/>
        <w:rPr>
          <w:b/>
          <w:iCs/>
          <w:sz w:val="28"/>
          <w:szCs w:val="28"/>
        </w:rPr>
      </w:pPr>
    </w:p>
    <w:p w:rsidR="00284F1E" w:rsidRDefault="00284F1E" w:rsidP="00E53AA4">
      <w:pPr>
        <w:pStyle w:val="BodyText"/>
        <w:rPr>
          <w:b/>
          <w:iCs/>
          <w:sz w:val="28"/>
          <w:szCs w:val="28"/>
        </w:rPr>
      </w:pPr>
    </w:p>
    <w:p w:rsidR="00284F1E" w:rsidRDefault="00284F1E" w:rsidP="00E53AA4">
      <w:pPr>
        <w:pStyle w:val="BodyText"/>
        <w:rPr>
          <w:b/>
          <w:iCs/>
          <w:sz w:val="28"/>
          <w:szCs w:val="28"/>
        </w:rPr>
      </w:pPr>
    </w:p>
    <w:p w:rsidR="00284F1E" w:rsidRDefault="00284F1E" w:rsidP="00E53AA4">
      <w:pPr>
        <w:pStyle w:val="BodyText"/>
        <w:rPr>
          <w:b/>
          <w:iCs/>
          <w:sz w:val="28"/>
          <w:szCs w:val="28"/>
        </w:rPr>
      </w:pPr>
    </w:p>
    <w:p w:rsidR="00284F1E" w:rsidRDefault="00284F1E" w:rsidP="00E53AA4">
      <w:pPr>
        <w:pStyle w:val="BodyText"/>
        <w:rPr>
          <w:b/>
          <w:iCs/>
          <w:sz w:val="28"/>
          <w:szCs w:val="28"/>
        </w:rPr>
      </w:pPr>
    </w:p>
    <w:p w:rsidR="00284F1E" w:rsidRDefault="00284F1E" w:rsidP="00E53AA4">
      <w:pPr>
        <w:pStyle w:val="BodyText"/>
        <w:rPr>
          <w:b/>
          <w:iCs/>
          <w:sz w:val="28"/>
          <w:szCs w:val="28"/>
        </w:rPr>
      </w:pPr>
    </w:p>
    <w:p w:rsidR="00284F1E" w:rsidRDefault="00284F1E" w:rsidP="00E53AA4">
      <w:pPr>
        <w:pStyle w:val="BodyText"/>
        <w:rPr>
          <w:b/>
          <w:iCs/>
          <w:sz w:val="28"/>
          <w:szCs w:val="28"/>
        </w:rPr>
      </w:pPr>
    </w:p>
    <w:p w:rsidR="00284F1E" w:rsidRDefault="00284F1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84F1E" w:rsidRDefault="009A1B13" w:rsidP="00284F1E">
      <w:pPr>
        <w:pStyle w:val="BodyText"/>
        <w:numPr>
          <w:ilvl w:val="0"/>
          <w:numId w:val="42"/>
        </w:numPr>
        <w:rPr>
          <w:sz w:val="32"/>
          <w:szCs w:val="32"/>
          <w:lang w:val="en-IN"/>
        </w:rPr>
      </w:pPr>
      <w:r w:rsidRPr="00284F1E">
        <w:rPr>
          <w:sz w:val="32"/>
          <w:szCs w:val="32"/>
          <w:lang w:val="en-IN"/>
        </w:rPr>
        <w:t xml:space="preserve">[1] S. </w:t>
      </w:r>
      <w:r w:rsidRPr="00284F1E">
        <w:rPr>
          <w:sz w:val="32"/>
          <w:szCs w:val="32"/>
          <w:lang w:val="en-IN"/>
        </w:rPr>
        <w:t xml:space="preserve">Wang and W. Zhu, “Sparse graph embedding unsupervised feature selection,” IEEE Transactions on Systems, Man, and Cybernetics: Systems, vol. 48, no. 3, pp. 329–341, 2016. </w:t>
      </w:r>
    </w:p>
    <w:p w:rsidR="00000000" w:rsidRPr="00284F1E" w:rsidRDefault="009A1B13" w:rsidP="00284F1E">
      <w:pPr>
        <w:pStyle w:val="BodyText"/>
        <w:numPr>
          <w:ilvl w:val="0"/>
          <w:numId w:val="42"/>
        </w:numPr>
        <w:rPr>
          <w:sz w:val="32"/>
          <w:szCs w:val="32"/>
          <w:lang w:val="en-IN"/>
        </w:rPr>
      </w:pPr>
      <w:r w:rsidRPr="00284F1E">
        <w:rPr>
          <w:sz w:val="32"/>
          <w:szCs w:val="32"/>
          <w:lang w:val="en-IN"/>
        </w:rPr>
        <w:t>[2] X. Liu, L. Wang, J. Zhang, J. Yin, and H. Liu, “Global and local structure prese</w:t>
      </w:r>
      <w:r w:rsidRPr="00284F1E">
        <w:rPr>
          <w:sz w:val="32"/>
          <w:szCs w:val="32"/>
          <w:lang w:val="en-IN"/>
        </w:rPr>
        <w:t xml:space="preserve">rvation for feature selection,” IEEE Transactions on Neural Networks and Learning Systems, vol. 25, no. 6, pp. 1083–1095, 2013. </w:t>
      </w:r>
    </w:p>
    <w:p w:rsidR="00000000" w:rsidRPr="00284F1E" w:rsidRDefault="009A1B13" w:rsidP="00284F1E">
      <w:pPr>
        <w:pStyle w:val="BodyText"/>
        <w:numPr>
          <w:ilvl w:val="0"/>
          <w:numId w:val="42"/>
        </w:numPr>
        <w:rPr>
          <w:sz w:val="32"/>
          <w:szCs w:val="32"/>
          <w:lang w:val="en-IN"/>
        </w:rPr>
      </w:pPr>
      <w:r w:rsidRPr="00284F1E">
        <w:rPr>
          <w:sz w:val="32"/>
          <w:szCs w:val="32"/>
          <w:lang w:val="en-IN"/>
        </w:rPr>
        <w:t xml:space="preserve">[3] M. Tan, I. W. Tsang, and L. Wang, “Minimax sparse logistic regression for very high- dimensional feature selection,” IEEE </w:t>
      </w:r>
      <w:r w:rsidRPr="00284F1E">
        <w:rPr>
          <w:sz w:val="32"/>
          <w:szCs w:val="32"/>
          <w:lang w:val="en-IN"/>
        </w:rPr>
        <w:t xml:space="preserve">Transactions on Neural Networks &amp; Learning Systems, vol. 24, no. 10, pp. 1609–1622. </w:t>
      </w:r>
    </w:p>
    <w:p w:rsidR="00000000" w:rsidRPr="00284F1E" w:rsidRDefault="009A1B13" w:rsidP="00284F1E">
      <w:pPr>
        <w:pStyle w:val="BodyText"/>
        <w:numPr>
          <w:ilvl w:val="0"/>
          <w:numId w:val="42"/>
        </w:numPr>
        <w:rPr>
          <w:sz w:val="32"/>
          <w:szCs w:val="32"/>
          <w:lang w:val="en-IN"/>
        </w:rPr>
      </w:pPr>
      <w:r w:rsidRPr="00284F1E">
        <w:rPr>
          <w:sz w:val="32"/>
          <w:szCs w:val="32"/>
          <w:lang w:val="en-IN"/>
        </w:rPr>
        <w:t xml:space="preserve">[4] C. Freeman, D. Kulic, and O. Basir, “Feature-selected tree-based classification,” ´ IEEE Transactions on Cybernetics, vol. 43, no. 6, pp. 1990–2004, 2013. </w:t>
      </w:r>
    </w:p>
    <w:p w:rsidR="00000000" w:rsidRPr="00284F1E" w:rsidRDefault="009A1B13" w:rsidP="00284F1E">
      <w:pPr>
        <w:pStyle w:val="BodyText"/>
        <w:numPr>
          <w:ilvl w:val="0"/>
          <w:numId w:val="42"/>
        </w:numPr>
        <w:rPr>
          <w:sz w:val="32"/>
          <w:szCs w:val="32"/>
          <w:lang w:val="en-IN"/>
        </w:rPr>
      </w:pPr>
      <w:r w:rsidRPr="00284F1E">
        <w:rPr>
          <w:sz w:val="32"/>
          <w:szCs w:val="32"/>
          <w:lang w:val="en-IN"/>
        </w:rPr>
        <w:t>[5] B. Xu</w:t>
      </w:r>
      <w:r w:rsidRPr="00284F1E">
        <w:rPr>
          <w:sz w:val="32"/>
          <w:szCs w:val="32"/>
          <w:lang w:val="en-IN"/>
        </w:rPr>
        <w:t>e, M. Zhang, and W. N. Browne, “Particle swarm optimization for feature selection in classification: A multi-objective approach,” IEEE Transactions on Cybernetics, vol. 43, no. 6, pp. 1656–1671, 2012.</w:t>
      </w:r>
      <w:r w:rsidRPr="00284F1E">
        <w:rPr>
          <w:sz w:val="32"/>
          <w:szCs w:val="32"/>
        </w:rPr>
        <w:t xml:space="preserve"> </w:t>
      </w:r>
    </w:p>
    <w:p w:rsidR="00000000" w:rsidRPr="00284F1E" w:rsidRDefault="009A1B13" w:rsidP="00284F1E">
      <w:pPr>
        <w:pStyle w:val="BodyText"/>
        <w:numPr>
          <w:ilvl w:val="0"/>
          <w:numId w:val="42"/>
        </w:numPr>
        <w:rPr>
          <w:sz w:val="32"/>
          <w:szCs w:val="32"/>
          <w:lang w:val="en-IN"/>
        </w:rPr>
      </w:pPr>
      <w:r w:rsidRPr="00284F1E">
        <w:rPr>
          <w:sz w:val="32"/>
          <w:szCs w:val="32"/>
          <w:lang w:val="en-IN"/>
        </w:rPr>
        <w:t>[6] F. Nie, X. Wang, and H. Huang, “Clustering and pr</w:t>
      </w:r>
      <w:r w:rsidRPr="00284F1E">
        <w:rPr>
          <w:sz w:val="32"/>
          <w:szCs w:val="32"/>
          <w:lang w:val="en-IN"/>
        </w:rPr>
        <w:t xml:space="preserve">ojected clustering with adaptive neighbors,” in Proceedings of the 20th ACM SIGKDD International Conference on Knowledge Discovery and Data Mining. ACM, 2014, pp. 977–986. </w:t>
      </w:r>
    </w:p>
    <w:p w:rsidR="00000000" w:rsidRPr="00284F1E" w:rsidRDefault="009A1B13" w:rsidP="00284F1E">
      <w:pPr>
        <w:pStyle w:val="BodyText"/>
        <w:numPr>
          <w:ilvl w:val="0"/>
          <w:numId w:val="42"/>
        </w:numPr>
        <w:rPr>
          <w:sz w:val="32"/>
          <w:szCs w:val="32"/>
          <w:lang w:val="en-IN"/>
        </w:rPr>
      </w:pPr>
      <w:r w:rsidRPr="00284F1E">
        <w:rPr>
          <w:sz w:val="32"/>
          <w:szCs w:val="32"/>
          <w:lang w:val="en-IN"/>
        </w:rPr>
        <w:lastRenderedPageBreak/>
        <w:t>[7] Y. Mohsenzadeh, H. Sheikhzadeh, A. M. Reza, N. Bathaee, and M. M. Kalayeh, “Th</w:t>
      </w:r>
      <w:r w:rsidRPr="00284F1E">
        <w:rPr>
          <w:sz w:val="32"/>
          <w:szCs w:val="32"/>
          <w:lang w:val="en-IN"/>
        </w:rPr>
        <w:t xml:space="preserve">e relevance sample-feature machine: A sparse bayesian learning approach to joint feature-sample selection,” IEEE Transactions on Cybernetics, vol. 43, no. 6, pp. 2241–2254, 2013. </w:t>
      </w:r>
    </w:p>
    <w:p w:rsidR="00000000" w:rsidRPr="00284F1E" w:rsidRDefault="009A1B13" w:rsidP="00284F1E">
      <w:pPr>
        <w:pStyle w:val="BodyText"/>
        <w:numPr>
          <w:ilvl w:val="0"/>
          <w:numId w:val="42"/>
        </w:numPr>
        <w:rPr>
          <w:sz w:val="32"/>
          <w:szCs w:val="32"/>
          <w:lang w:val="en-IN"/>
        </w:rPr>
      </w:pPr>
      <w:r w:rsidRPr="00284F1E">
        <w:rPr>
          <w:sz w:val="32"/>
          <w:szCs w:val="32"/>
          <w:lang w:val="en-IN"/>
        </w:rPr>
        <w:t>[8] J. B. Tenenbaum, V. De Silva, and J. C. Langford, “A global geometric f</w:t>
      </w:r>
      <w:r w:rsidRPr="00284F1E">
        <w:rPr>
          <w:sz w:val="32"/>
          <w:szCs w:val="32"/>
          <w:lang w:val="en-IN"/>
        </w:rPr>
        <w:t xml:space="preserve">ramework for nonlinear dimensionality reduction,” Science, vol. 290, no. 5500, pp. 2319–2323, 2000. </w:t>
      </w:r>
    </w:p>
    <w:p w:rsidR="00000000" w:rsidRPr="00284F1E" w:rsidRDefault="009A1B13" w:rsidP="00284F1E">
      <w:pPr>
        <w:pStyle w:val="BodyText"/>
        <w:numPr>
          <w:ilvl w:val="0"/>
          <w:numId w:val="42"/>
        </w:numPr>
        <w:rPr>
          <w:sz w:val="32"/>
          <w:szCs w:val="32"/>
          <w:lang w:val="en-IN"/>
        </w:rPr>
      </w:pPr>
      <w:r w:rsidRPr="00284F1E">
        <w:rPr>
          <w:sz w:val="32"/>
          <w:szCs w:val="32"/>
          <w:lang w:val="en-IN"/>
        </w:rPr>
        <w:t xml:space="preserve">[9] S. T. Roweis and L. K. Saul, “Nonlinear dimensionality reduction by locally linear embedding,” Science, vol. 290, no. 5500, pp. 2323–2326, 2000. </w:t>
      </w:r>
    </w:p>
    <w:p w:rsidR="00000000" w:rsidRPr="00284F1E" w:rsidRDefault="009A1B13" w:rsidP="00284F1E">
      <w:pPr>
        <w:pStyle w:val="BodyText"/>
        <w:numPr>
          <w:ilvl w:val="0"/>
          <w:numId w:val="42"/>
        </w:numPr>
        <w:rPr>
          <w:sz w:val="32"/>
          <w:szCs w:val="32"/>
          <w:lang w:val="en-IN"/>
        </w:rPr>
      </w:pPr>
      <w:r w:rsidRPr="00284F1E">
        <w:rPr>
          <w:sz w:val="32"/>
          <w:szCs w:val="32"/>
          <w:lang w:val="en-IN"/>
        </w:rPr>
        <w:t>[10</w:t>
      </w:r>
      <w:r w:rsidRPr="00284F1E">
        <w:rPr>
          <w:sz w:val="32"/>
          <w:szCs w:val="32"/>
          <w:lang w:val="en-IN"/>
        </w:rPr>
        <w:t xml:space="preserve">] M. Belkin and P. Niyogi, “Laplacian eigenmaps and spectral techniques for embedding and clustering,” in Advances in Neural Information Processing Systems, 2002, pp. 585–591.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1B13" w:rsidRDefault="009A1B13" w:rsidP="003654DF">
      <w:pPr>
        <w:spacing w:after="0" w:line="240" w:lineRule="auto"/>
      </w:pPr>
      <w:r>
        <w:separator/>
      </w:r>
    </w:p>
  </w:endnote>
  <w:endnote w:type="continuationSeparator" w:id="1">
    <w:p w:rsidR="009A1B13" w:rsidRDefault="009A1B1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1B13" w:rsidRDefault="009A1B13" w:rsidP="003654DF">
      <w:pPr>
        <w:spacing w:after="0" w:line="240" w:lineRule="auto"/>
      </w:pPr>
      <w:r>
        <w:separator/>
      </w:r>
    </w:p>
  </w:footnote>
  <w:footnote w:type="continuationSeparator" w:id="1">
    <w:p w:rsidR="009A1B13" w:rsidRDefault="009A1B1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962C0">
        <w:pPr>
          <w:pStyle w:val="Header"/>
          <w:jc w:val="right"/>
        </w:pPr>
        <w:fldSimple w:instr=" PAGE   \* MERGEFORMAT ">
          <w:r w:rsidR="00EF27D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B31BC"/>
    <w:multiLevelType w:val="hybridMultilevel"/>
    <w:tmpl w:val="853EFA20"/>
    <w:lvl w:ilvl="0" w:tplc="41E8C374">
      <w:start w:val="1"/>
      <w:numFmt w:val="bullet"/>
      <w:lvlText w:val=""/>
      <w:lvlJc w:val="left"/>
      <w:pPr>
        <w:tabs>
          <w:tab w:val="num" w:pos="720"/>
        </w:tabs>
        <w:ind w:left="720" w:hanging="360"/>
      </w:pPr>
      <w:rPr>
        <w:rFonts w:ascii="Wingdings 2" w:hAnsi="Wingdings 2" w:hint="default"/>
      </w:rPr>
    </w:lvl>
    <w:lvl w:ilvl="1" w:tplc="E500BD58" w:tentative="1">
      <w:start w:val="1"/>
      <w:numFmt w:val="bullet"/>
      <w:lvlText w:val=""/>
      <w:lvlJc w:val="left"/>
      <w:pPr>
        <w:tabs>
          <w:tab w:val="num" w:pos="1440"/>
        </w:tabs>
        <w:ind w:left="1440" w:hanging="360"/>
      </w:pPr>
      <w:rPr>
        <w:rFonts w:ascii="Wingdings 2" w:hAnsi="Wingdings 2" w:hint="default"/>
      </w:rPr>
    </w:lvl>
    <w:lvl w:ilvl="2" w:tplc="51D60926" w:tentative="1">
      <w:start w:val="1"/>
      <w:numFmt w:val="bullet"/>
      <w:lvlText w:val=""/>
      <w:lvlJc w:val="left"/>
      <w:pPr>
        <w:tabs>
          <w:tab w:val="num" w:pos="2160"/>
        </w:tabs>
        <w:ind w:left="2160" w:hanging="360"/>
      </w:pPr>
      <w:rPr>
        <w:rFonts w:ascii="Wingdings 2" w:hAnsi="Wingdings 2" w:hint="default"/>
      </w:rPr>
    </w:lvl>
    <w:lvl w:ilvl="3" w:tplc="3560069E" w:tentative="1">
      <w:start w:val="1"/>
      <w:numFmt w:val="bullet"/>
      <w:lvlText w:val=""/>
      <w:lvlJc w:val="left"/>
      <w:pPr>
        <w:tabs>
          <w:tab w:val="num" w:pos="2880"/>
        </w:tabs>
        <w:ind w:left="2880" w:hanging="360"/>
      </w:pPr>
      <w:rPr>
        <w:rFonts w:ascii="Wingdings 2" w:hAnsi="Wingdings 2" w:hint="default"/>
      </w:rPr>
    </w:lvl>
    <w:lvl w:ilvl="4" w:tplc="1B7474CC" w:tentative="1">
      <w:start w:val="1"/>
      <w:numFmt w:val="bullet"/>
      <w:lvlText w:val=""/>
      <w:lvlJc w:val="left"/>
      <w:pPr>
        <w:tabs>
          <w:tab w:val="num" w:pos="3600"/>
        </w:tabs>
        <w:ind w:left="3600" w:hanging="360"/>
      </w:pPr>
      <w:rPr>
        <w:rFonts w:ascii="Wingdings 2" w:hAnsi="Wingdings 2" w:hint="default"/>
      </w:rPr>
    </w:lvl>
    <w:lvl w:ilvl="5" w:tplc="1D4C6592" w:tentative="1">
      <w:start w:val="1"/>
      <w:numFmt w:val="bullet"/>
      <w:lvlText w:val=""/>
      <w:lvlJc w:val="left"/>
      <w:pPr>
        <w:tabs>
          <w:tab w:val="num" w:pos="4320"/>
        </w:tabs>
        <w:ind w:left="4320" w:hanging="360"/>
      </w:pPr>
      <w:rPr>
        <w:rFonts w:ascii="Wingdings 2" w:hAnsi="Wingdings 2" w:hint="default"/>
      </w:rPr>
    </w:lvl>
    <w:lvl w:ilvl="6" w:tplc="2C44B2C8" w:tentative="1">
      <w:start w:val="1"/>
      <w:numFmt w:val="bullet"/>
      <w:lvlText w:val=""/>
      <w:lvlJc w:val="left"/>
      <w:pPr>
        <w:tabs>
          <w:tab w:val="num" w:pos="5040"/>
        </w:tabs>
        <w:ind w:left="5040" w:hanging="360"/>
      </w:pPr>
      <w:rPr>
        <w:rFonts w:ascii="Wingdings 2" w:hAnsi="Wingdings 2" w:hint="default"/>
      </w:rPr>
    </w:lvl>
    <w:lvl w:ilvl="7" w:tplc="18A4B470" w:tentative="1">
      <w:start w:val="1"/>
      <w:numFmt w:val="bullet"/>
      <w:lvlText w:val=""/>
      <w:lvlJc w:val="left"/>
      <w:pPr>
        <w:tabs>
          <w:tab w:val="num" w:pos="5760"/>
        </w:tabs>
        <w:ind w:left="5760" w:hanging="360"/>
      </w:pPr>
      <w:rPr>
        <w:rFonts w:ascii="Wingdings 2" w:hAnsi="Wingdings 2" w:hint="default"/>
      </w:rPr>
    </w:lvl>
    <w:lvl w:ilvl="8" w:tplc="B9A6A11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490924"/>
    <w:multiLevelType w:val="hybridMultilevel"/>
    <w:tmpl w:val="D36ED5D8"/>
    <w:lvl w:ilvl="0" w:tplc="42F4D5D2">
      <w:start w:val="1"/>
      <w:numFmt w:val="bullet"/>
      <w:lvlText w:val=""/>
      <w:lvlJc w:val="left"/>
      <w:pPr>
        <w:tabs>
          <w:tab w:val="num" w:pos="720"/>
        </w:tabs>
        <w:ind w:left="720" w:hanging="360"/>
      </w:pPr>
      <w:rPr>
        <w:rFonts w:ascii="Wingdings 2" w:hAnsi="Wingdings 2" w:hint="default"/>
      </w:rPr>
    </w:lvl>
    <w:lvl w:ilvl="1" w:tplc="97FC38BC" w:tentative="1">
      <w:start w:val="1"/>
      <w:numFmt w:val="bullet"/>
      <w:lvlText w:val=""/>
      <w:lvlJc w:val="left"/>
      <w:pPr>
        <w:tabs>
          <w:tab w:val="num" w:pos="1440"/>
        </w:tabs>
        <w:ind w:left="1440" w:hanging="360"/>
      </w:pPr>
      <w:rPr>
        <w:rFonts w:ascii="Wingdings 2" w:hAnsi="Wingdings 2" w:hint="default"/>
      </w:rPr>
    </w:lvl>
    <w:lvl w:ilvl="2" w:tplc="154A2E98" w:tentative="1">
      <w:start w:val="1"/>
      <w:numFmt w:val="bullet"/>
      <w:lvlText w:val=""/>
      <w:lvlJc w:val="left"/>
      <w:pPr>
        <w:tabs>
          <w:tab w:val="num" w:pos="2160"/>
        </w:tabs>
        <w:ind w:left="2160" w:hanging="360"/>
      </w:pPr>
      <w:rPr>
        <w:rFonts w:ascii="Wingdings 2" w:hAnsi="Wingdings 2" w:hint="default"/>
      </w:rPr>
    </w:lvl>
    <w:lvl w:ilvl="3" w:tplc="DDE2CA72" w:tentative="1">
      <w:start w:val="1"/>
      <w:numFmt w:val="bullet"/>
      <w:lvlText w:val=""/>
      <w:lvlJc w:val="left"/>
      <w:pPr>
        <w:tabs>
          <w:tab w:val="num" w:pos="2880"/>
        </w:tabs>
        <w:ind w:left="2880" w:hanging="360"/>
      </w:pPr>
      <w:rPr>
        <w:rFonts w:ascii="Wingdings 2" w:hAnsi="Wingdings 2" w:hint="default"/>
      </w:rPr>
    </w:lvl>
    <w:lvl w:ilvl="4" w:tplc="11DA2284" w:tentative="1">
      <w:start w:val="1"/>
      <w:numFmt w:val="bullet"/>
      <w:lvlText w:val=""/>
      <w:lvlJc w:val="left"/>
      <w:pPr>
        <w:tabs>
          <w:tab w:val="num" w:pos="3600"/>
        </w:tabs>
        <w:ind w:left="3600" w:hanging="360"/>
      </w:pPr>
      <w:rPr>
        <w:rFonts w:ascii="Wingdings 2" w:hAnsi="Wingdings 2" w:hint="default"/>
      </w:rPr>
    </w:lvl>
    <w:lvl w:ilvl="5" w:tplc="676884DE" w:tentative="1">
      <w:start w:val="1"/>
      <w:numFmt w:val="bullet"/>
      <w:lvlText w:val=""/>
      <w:lvlJc w:val="left"/>
      <w:pPr>
        <w:tabs>
          <w:tab w:val="num" w:pos="4320"/>
        </w:tabs>
        <w:ind w:left="4320" w:hanging="360"/>
      </w:pPr>
      <w:rPr>
        <w:rFonts w:ascii="Wingdings 2" w:hAnsi="Wingdings 2" w:hint="default"/>
      </w:rPr>
    </w:lvl>
    <w:lvl w:ilvl="6" w:tplc="BD96BF8E" w:tentative="1">
      <w:start w:val="1"/>
      <w:numFmt w:val="bullet"/>
      <w:lvlText w:val=""/>
      <w:lvlJc w:val="left"/>
      <w:pPr>
        <w:tabs>
          <w:tab w:val="num" w:pos="5040"/>
        </w:tabs>
        <w:ind w:left="5040" w:hanging="360"/>
      </w:pPr>
      <w:rPr>
        <w:rFonts w:ascii="Wingdings 2" w:hAnsi="Wingdings 2" w:hint="default"/>
      </w:rPr>
    </w:lvl>
    <w:lvl w:ilvl="7" w:tplc="1E18D2DC" w:tentative="1">
      <w:start w:val="1"/>
      <w:numFmt w:val="bullet"/>
      <w:lvlText w:val=""/>
      <w:lvlJc w:val="left"/>
      <w:pPr>
        <w:tabs>
          <w:tab w:val="num" w:pos="5760"/>
        </w:tabs>
        <w:ind w:left="5760" w:hanging="360"/>
      </w:pPr>
      <w:rPr>
        <w:rFonts w:ascii="Wingdings 2" w:hAnsi="Wingdings 2" w:hint="default"/>
      </w:rPr>
    </w:lvl>
    <w:lvl w:ilvl="8" w:tplc="BA4A5584"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E573E2"/>
    <w:multiLevelType w:val="hybridMultilevel"/>
    <w:tmpl w:val="F50EC044"/>
    <w:lvl w:ilvl="0" w:tplc="658C0DEA">
      <w:start w:val="1"/>
      <w:numFmt w:val="bullet"/>
      <w:lvlText w:val=""/>
      <w:lvlJc w:val="left"/>
      <w:pPr>
        <w:tabs>
          <w:tab w:val="num" w:pos="720"/>
        </w:tabs>
        <w:ind w:left="720" w:hanging="360"/>
      </w:pPr>
      <w:rPr>
        <w:rFonts w:ascii="Wingdings 2" w:hAnsi="Wingdings 2" w:hint="default"/>
      </w:rPr>
    </w:lvl>
    <w:lvl w:ilvl="1" w:tplc="0C0ED308" w:tentative="1">
      <w:start w:val="1"/>
      <w:numFmt w:val="bullet"/>
      <w:lvlText w:val=""/>
      <w:lvlJc w:val="left"/>
      <w:pPr>
        <w:tabs>
          <w:tab w:val="num" w:pos="1440"/>
        </w:tabs>
        <w:ind w:left="1440" w:hanging="360"/>
      </w:pPr>
      <w:rPr>
        <w:rFonts w:ascii="Wingdings 2" w:hAnsi="Wingdings 2" w:hint="default"/>
      </w:rPr>
    </w:lvl>
    <w:lvl w:ilvl="2" w:tplc="7CEA9CE4" w:tentative="1">
      <w:start w:val="1"/>
      <w:numFmt w:val="bullet"/>
      <w:lvlText w:val=""/>
      <w:lvlJc w:val="left"/>
      <w:pPr>
        <w:tabs>
          <w:tab w:val="num" w:pos="2160"/>
        </w:tabs>
        <w:ind w:left="2160" w:hanging="360"/>
      </w:pPr>
      <w:rPr>
        <w:rFonts w:ascii="Wingdings 2" w:hAnsi="Wingdings 2" w:hint="default"/>
      </w:rPr>
    </w:lvl>
    <w:lvl w:ilvl="3" w:tplc="5FA81268" w:tentative="1">
      <w:start w:val="1"/>
      <w:numFmt w:val="bullet"/>
      <w:lvlText w:val=""/>
      <w:lvlJc w:val="left"/>
      <w:pPr>
        <w:tabs>
          <w:tab w:val="num" w:pos="2880"/>
        </w:tabs>
        <w:ind w:left="2880" w:hanging="360"/>
      </w:pPr>
      <w:rPr>
        <w:rFonts w:ascii="Wingdings 2" w:hAnsi="Wingdings 2" w:hint="default"/>
      </w:rPr>
    </w:lvl>
    <w:lvl w:ilvl="4" w:tplc="6D1654A8" w:tentative="1">
      <w:start w:val="1"/>
      <w:numFmt w:val="bullet"/>
      <w:lvlText w:val=""/>
      <w:lvlJc w:val="left"/>
      <w:pPr>
        <w:tabs>
          <w:tab w:val="num" w:pos="3600"/>
        </w:tabs>
        <w:ind w:left="3600" w:hanging="360"/>
      </w:pPr>
      <w:rPr>
        <w:rFonts w:ascii="Wingdings 2" w:hAnsi="Wingdings 2" w:hint="default"/>
      </w:rPr>
    </w:lvl>
    <w:lvl w:ilvl="5" w:tplc="3C6C8C4C" w:tentative="1">
      <w:start w:val="1"/>
      <w:numFmt w:val="bullet"/>
      <w:lvlText w:val=""/>
      <w:lvlJc w:val="left"/>
      <w:pPr>
        <w:tabs>
          <w:tab w:val="num" w:pos="4320"/>
        </w:tabs>
        <w:ind w:left="4320" w:hanging="360"/>
      </w:pPr>
      <w:rPr>
        <w:rFonts w:ascii="Wingdings 2" w:hAnsi="Wingdings 2" w:hint="default"/>
      </w:rPr>
    </w:lvl>
    <w:lvl w:ilvl="6" w:tplc="A5B6C504" w:tentative="1">
      <w:start w:val="1"/>
      <w:numFmt w:val="bullet"/>
      <w:lvlText w:val=""/>
      <w:lvlJc w:val="left"/>
      <w:pPr>
        <w:tabs>
          <w:tab w:val="num" w:pos="5040"/>
        </w:tabs>
        <w:ind w:left="5040" w:hanging="360"/>
      </w:pPr>
      <w:rPr>
        <w:rFonts w:ascii="Wingdings 2" w:hAnsi="Wingdings 2" w:hint="default"/>
      </w:rPr>
    </w:lvl>
    <w:lvl w:ilvl="7" w:tplc="DD06C186" w:tentative="1">
      <w:start w:val="1"/>
      <w:numFmt w:val="bullet"/>
      <w:lvlText w:val=""/>
      <w:lvlJc w:val="left"/>
      <w:pPr>
        <w:tabs>
          <w:tab w:val="num" w:pos="5760"/>
        </w:tabs>
        <w:ind w:left="5760" w:hanging="360"/>
      </w:pPr>
      <w:rPr>
        <w:rFonts w:ascii="Wingdings 2" w:hAnsi="Wingdings 2" w:hint="default"/>
      </w:rPr>
    </w:lvl>
    <w:lvl w:ilvl="8" w:tplc="C62AE556"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F702E5"/>
    <w:multiLevelType w:val="hybridMultilevel"/>
    <w:tmpl w:val="8758D3AE"/>
    <w:lvl w:ilvl="0" w:tplc="763E9C26">
      <w:start w:val="1"/>
      <w:numFmt w:val="bullet"/>
      <w:lvlText w:val=""/>
      <w:lvlJc w:val="left"/>
      <w:pPr>
        <w:tabs>
          <w:tab w:val="num" w:pos="720"/>
        </w:tabs>
        <w:ind w:left="720" w:hanging="360"/>
      </w:pPr>
      <w:rPr>
        <w:rFonts w:ascii="Wingdings 2" w:hAnsi="Wingdings 2" w:hint="default"/>
      </w:rPr>
    </w:lvl>
    <w:lvl w:ilvl="1" w:tplc="D6588FDC" w:tentative="1">
      <w:start w:val="1"/>
      <w:numFmt w:val="bullet"/>
      <w:lvlText w:val=""/>
      <w:lvlJc w:val="left"/>
      <w:pPr>
        <w:tabs>
          <w:tab w:val="num" w:pos="1440"/>
        </w:tabs>
        <w:ind w:left="1440" w:hanging="360"/>
      </w:pPr>
      <w:rPr>
        <w:rFonts w:ascii="Wingdings 2" w:hAnsi="Wingdings 2" w:hint="default"/>
      </w:rPr>
    </w:lvl>
    <w:lvl w:ilvl="2" w:tplc="902C5BDE" w:tentative="1">
      <w:start w:val="1"/>
      <w:numFmt w:val="bullet"/>
      <w:lvlText w:val=""/>
      <w:lvlJc w:val="left"/>
      <w:pPr>
        <w:tabs>
          <w:tab w:val="num" w:pos="2160"/>
        </w:tabs>
        <w:ind w:left="2160" w:hanging="360"/>
      </w:pPr>
      <w:rPr>
        <w:rFonts w:ascii="Wingdings 2" w:hAnsi="Wingdings 2" w:hint="default"/>
      </w:rPr>
    </w:lvl>
    <w:lvl w:ilvl="3" w:tplc="E8B05F02" w:tentative="1">
      <w:start w:val="1"/>
      <w:numFmt w:val="bullet"/>
      <w:lvlText w:val=""/>
      <w:lvlJc w:val="left"/>
      <w:pPr>
        <w:tabs>
          <w:tab w:val="num" w:pos="2880"/>
        </w:tabs>
        <w:ind w:left="2880" w:hanging="360"/>
      </w:pPr>
      <w:rPr>
        <w:rFonts w:ascii="Wingdings 2" w:hAnsi="Wingdings 2" w:hint="default"/>
      </w:rPr>
    </w:lvl>
    <w:lvl w:ilvl="4" w:tplc="4C2457DC" w:tentative="1">
      <w:start w:val="1"/>
      <w:numFmt w:val="bullet"/>
      <w:lvlText w:val=""/>
      <w:lvlJc w:val="left"/>
      <w:pPr>
        <w:tabs>
          <w:tab w:val="num" w:pos="3600"/>
        </w:tabs>
        <w:ind w:left="3600" w:hanging="360"/>
      </w:pPr>
      <w:rPr>
        <w:rFonts w:ascii="Wingdings 2" w:hAnsi="Wingdings 2" w:hint="default"/>
      </w:rPr>
    </w:lvl>
    <w:lvl w:ilvl="5" w:tplc="0F9661E4" w:tentative="1">
      <w:start w:val="1"/>
      <w:numFmt w:val="bullet"/>
      <w:lvlText w:val=""/>
      <w:lvlJc w:val="left"/>
      <w:pPr>
        <w:tabs>
          <w:tab w:val="num" w:pos="4320"/>
        </w:tabs>
        <w:ind w:left="4320" w:hanging="360"/>
      </w:pPr>
      <w:rPr>
        <w:rFonts w:ascii="Wingdings 2" w:hAnsi="Wingdings 2" w:hint="default"/>
      </w:rPr>
    </w:lvl>
    <w:lvl w:ilvl="6" w:tplc="D9204F22" w:tentative="1">
      <w:start w:val="1"/>
      <w:numFmt w:val="bullet"/>
      <w:lvlText w:val=""/>
      <w:lvlJc w:val="left"/>
      <w:pPr>
        <w:tabs>
          <w:tab w:val="num" w:pos="5040"/>
        </w:tabs>
        <w:ind w:left="5040" w:hanging="360"/>
      </w:pPr>
      <w:rPr>
        <w:rFonts w:ascii="Wingdings 2" w:hAnsi="Wingdings 2" w:hint="default"/>
      </w:rPr>
    </w:lvl>
    <w:lvl w:ilvl="7" w:tplc="2AB4AC9C" w:tentative="1">
      <w:start w:val="1"/>
      <w:numFmt w:val="bullet"/>
      <w:lvlText w:val=""/>
      <w:lvlJc w:val="left"/>
      <w:pPr>
        <w:tabs>
          <w:tab w:val="num" w:pos="5760"/>
        </w:tabs>
        <w:ind w:left="5760" w:hanging="360"/>
      </w:pPr>
      <w:rPr>
        <w:rFonts w:ascii="Wingdings 2" w:hAnsi="Wingdings 2" w:hint="default"/>
      </w:rPr>
    </w:lvl>
    <w:lvl w:ilvl="8" w:tplc="619C1594" w:tentative="1">
      <w:start w:val="1"/>
      <w:numFmt w:val="bullet"/>
      <w:lvlText w:val=""/>
      <w:lvlJc w:val="left"/>
      <w:pPr>
        <w:tabs>
          <w:tab w:val="num" w:pos="6480"/>
        </w:tabs>
        <w:ind w:left="6480" w:hanging="360"/>
      </w:pPr>
      <w:rPr>
        <w:rFonts w:ascii="Wingdings 2" w:hAnsi="Wingdings 2" w:hint="default"/>
      </w:rPr>
    </w:lvl>
  </w:abstractNum>
  <w:abstractNum w:abstractNumId="42">
    <w:nsid w:val="776D5CA6"/>
    <w:multiLevelType w:val="hybridMultilevel"/>
    <w:tmpl w:val="0D502B0A"/>
    <w:lvl w:ilvl="0" w:tplc="91F2779A">
      <w:start w:val="1"/>
      <w:numFmt w:val="bullet"/>
      <w:lvlText w:val=""/>
      <w:lvlJc w:val="left"/>
      <w:pPr>
        <w:tabs>
          <w:tab w:val="num" w:pos="720"/>
        </w:tabs>
        <w:ind w:left="720" w:hanging="360"/>
      </w:pPr>
      <w:rPr>
        <w:rFonts w:ascii="Wingdings 2" w:hAnsi="Wingdings 2" w:hint="default"/>
      </w:rPr>
    </w:lvl>
    <w:lvl w:ilvl="1" w:tplc="EEA82394" w:tentative="1">
      <w:start w:val="1"/>
      <w:numFmt w:val="bullet"/>
      <w:lvlText w:val=""/>
      <w:lvlJc w:val="left"/>
      <w:pPr>
        <w:tabs>
          <w:tab w:val="num" w:pos="1440"/>
        </w:tabs>
        <w:ind w:left="1440" w:hanging="360"/>
      </w:pPr>
      <w:rPr>
        <w:rFonts w:ascii="Wingdings 2" w:hAnsi="Wingdings 2" w:hint="default"/>
      </w:rPr>
    </w:lvl>
    <w:lvl w:ilvl="2" w:tplc="3C1ECC42" w:tentative="1">
      <w:start w:val="1"/>
      <w:numFmt w:val="bullet"/>
      <w:lvlText w:val=""/>
      <w:lvlJc w:val="left"/>
      <w:pPr>
        <w:tabs>
          <w:tab w:val="num" w:pos="2160"/>
        </w:tabs>
        <w:ind w:left="2160" w:hanging="360"/>
      </w:pPr>
      <w:rPr>
        <w:rFonts w:ascii="Wingdings 2" w:hAnsi="Wingdings 2" w:hint="default"/>
      </w:rPr>
    </w:lvl>
    <w:lvl w:ilvl="3" w:tplc="8938A102" w:tentative="1">
      <w:start w:val="1"/>
      <w:numFmt w:val="bullet"/>
      <w:lvlText w:val=""/>
      <w:lvlJc w:val="left"/>
      <w:pPr>
        <w:tabs>
          <w:tab w:val="num" w:pos="2880"/>
        </w:tabs>
        <w:ind w:left="2880" w:hanging="360"/>
      </w:pPr>
      <w:rPr>
        <w:rFonts w:ascii="Wingdings 2" w:hAnsi="Wingdings 2" w:hint="default"/>
      </w:rPr>
    </w:lvl>
    <w:lvl w:ilvl="4" w:tplc="40B60710" w:tentative="1">
      <w:start w:val="1"/>
      <w:numFmt w:val="bullet"/>
      <w:lvlText w:val=""/>
      <w:lvlJc w:val="left"/>
      <w:pPr>
        <w:tabs>
          <w:tab w:val="num" w:pos="3600"/>
        </w:tabs>
        <w:ind w:left="3600" w:hanging="360"/>
      </w:pPr>
      <w:rPr>
        <w:rFonts w:ascii="Wingdings 2" w:hAnsi="Wingdings 2" w:hint="default"/>
      </w:rPr>
    </w:lvl>
    <w:lvl w:ilvl="5" w:tplc="29D65DB4" w:tentative="1">
      <w:start w:val="1"/>
      <w:numFmt w:val="bullet"/>
      <w:lvlText w:val=""/>
      <w:lvlJc w:val="left"/>
      <w:pPr>
        <w:tabs>
          <w:tab w:val="num" w:pos="4320"/>
        </w:tabs>
        <w:ind w:left="4320" w:hanging="360"/>
      </w:pPr>
      <w:rPr>
        <w:rFonts w:ascii="Wingdings 2" w:hAnsi="Wingdings 2" w:hint="default"/>
      </w:rPr>
    </w:lvl>
    <w:lvl w:ilvl="6" w:tplc="57BAFB24" w:tentative="1">
      <w:start w:val="1"/>
      <w:numFmt w:val="bullet"/>
      <w:lvlText w:val=""/>
      <w:lvlJc w:val="left"/>
      <w:pPr>
        <w:tabs>
          <w:tab w:val="num" w:pos="5040"/>
        </w:tabs>
        <w:ind w:left="5040" w:hanging="360"/>
      </w:pPr>
      <w:rPr>
        <w:rFonts w:ascii="Wingdings 2" w:hAnsi="Wingdings 2" w:hint="default"/>
      </w:rPr>
    </w:lvl>
    <w:lvl w:ilvl="7" w:tplc="1B18AF7C" w:tentative="1">
      <w:start w:val="1"/>
      <w:numFmt w:val="bullet"/>
      <w:lvlText w:val=""/>
      <w:lvlJc w:val="left"/>
      <w:pPr>
        <w:tabs>
          <w:tab w:val="num" w:pos="5760"/>
        </w:tabs>
        <w:ind w:left="5760" w:hanging="360"/>
      </w:pPr>
      <w:rPr>
        <w:rFonts w:ascii="Wingdings 2" w:hAnsi="Wingdings 2" w:hint="default"/>
      </w:rPr>
    </w:lvl>
    <w:lvl w:ilvl="8" w:tplc="9DFE985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316282"/>
    <w:multiLevelType w:val="hybridMultilevel"/>
    <w:tmpl w:val="C5C0DF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1"/>
  </w:num>
  <w:num w:numId="11">
    <w:abstractNumId w:val="10"/>
  </w:num>
  <w:num w:numId="12">
    <w:abstractNumId w:val="32"/>
  </w:num>
  <w:num w:numId="13">
    <w:abstractNumId w:val="39"/>
  </w:num>
  <w:num w:numId="14">
    <w:abstractNumId w:val="44"/>
  </w:num>
  <w:num w:numId="15">
    <w:abstractNumId w:val="34"/>
  </w:num>
  <w:num w:numId="16">
    <w:abstractNumId w:val="31"/>
  </w:num>
  <w:num w:numId="17">
    <w:abstractNumId w:val="8"/>
  </w:num>
  <w:num w:numId="18">
    <w:abstractNumId w:val="33"/>
  </w:num>
  <w:num w:numId="19">
    <w:abstractNumId w:val="23"/>
  </w:num>
  <w:num w:numId="20">
    <w:abstractNumId w:val="7"/>
  </w:num>
  <w:num w:numId="21">
    <w:abstractNumId w:val="46"/>
  </w:num>
  <w:num w:numId="22">
    <w:abstractNumId w:val="18"/>
  </w:num>
  <w:num w:numId="23">
    <w:abstractNumId w:val="40"/>
  </w:num>
  <w:num w:numId="24">
    <w:abstractNumId w:val="43"/>
  </w:num>
  <w:num w:numId="25">
    <w:abstractNumId w:val="28"/>
  </w:num>
  <w:num w:numId="26">
    <w:abstractNumId w:val="17"/>
  </w:num>
  <w:num w:numId="27">
    <w:abstractNumId w:val="4"/>
  </w:num>
  <w:num w:numId="28">
    <w:abstractNumId w:val="11"/>
  </w:num>
  <w:num w:numId="29">
    <w:abstractNumId w:val="29"/>
  </w:num>
  <w:num w:numId="30">
    <w:abstractNumId w:val="37"/>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35"/>
  </w:num>
  <w:num w:numId="43">
    <w:abstractNumId w:val="42"/>
  </w:num>
  <w:num w:numId="44">
    <w:abstractNumId w:val="41"/>
  </w:num>
  <w:num w:numId="45">
    <w:abstractNumId w:val="2"/>
  </w:num>
  <w:num w:numId="46">
    <w:abstractNumId w:val="45"/>
  </w:num>
  <w:num w:numId="4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4F1E"/>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0046"/>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4FB"/>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611A"/>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1B13"/>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62C0"/>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74D5"/>
    <w:rsid w:val="00E00800"/>
    <w:rsid w:val="00E02BEC"/>
    <w:rsid w:val="00E03CB4"/>
    <w:rsid w:val="00E06169"/>
    <w:rsid w:val="00E07EFB"/>
    <w:rsid w:val="00E1026B"/>
    <w:rsid w:val="00E11147"/>
    <w:rsid w:val="00E11D73"/>
    <w:rsid w:val="00E12880"/>
    <w:rsid w:val="00E13184"/>
    <w:rsid w:val="00E137BF"/>
    <w:rsid w:val="00E1464F"/>
    <w:rsid w:val="00E14ED8"/>
    <w:rsid w:val="00E164E5"/>
    <w:rsid w:val="00E22771"/>
    <w:rsid w:val="00E2323C"/>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7DA"/>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5565030">
      <w:bodyDiv w:val="1"/>
      <w:marLeft w:val="0"/>
      <w:marRight w:val="0"/>
      <w:marTop w:val="0"/>
      <w:marBottom w:val="0"/>
      <w:divBdr>
        <w:top w:val="none" w:sz="0" w:space="0" w:color="auto"/>
        <w:left w:val="none" w:sz="0" w:space="0" w:color="auto"/>
        <w:bottom w:val="none" w:sz="0" w:space="0" w:color="auto"/>
        <w:right w:val="none" w:sz="0" w:space="0" w:color="auto"/>
      </w:divBdr>
      <w:divsChild>
        <w:div w:id="362176496">
          <w:marLeft w:val="576"/>
          <w:marRight w:val="0"/>
          <w:marTop w:val="120"/>
          <w:marBottom w:val="0"/>
          <w:divBdr>
            <w:top w:val="none" w:sz="0" w:space="0" w:color="auto"/>
            <w:left w:val="none" w:sz="0" w:space="0" w:color="auto"/>
            <w:bottom w:val="none" w:sz="0" w:space="0" w:color="auto"/>
            <w:right w:val="none" w:sz="0" w:space="0" w:color="auto"/>
          </w:divBdr>
        </w:div>
        <w:div w:id="243225304">
          <w:marLeft w:val="576"/>
          <w:marRight w:val="0"/>
          <w:marTop w:val="120"/>
          <w:marBottom w:val="0"/>
          <w:divBdr>
            <w:top w:val="none" w:sz="0" w:space="0" w:color="auto"/>
            <w:left w:val="none" w:sz="0" w:space="0" w:color="auto"/>
            <w:bottom w:val="none" w:sz="0" w:space="0" w:color="auto"/>
            <w:right w:val="none" w:sz="0" w:space="0" w:color="auto"/>
          </w:divBdr>
        </w:div>
        <w:div w:id="988939659">
          <w:marLeft w:val="576"/>
          <w:marRight w:val="0"/>
          <w:marTop w:val="120"/>
          <w:marBottom w:val="0"/>
          <w:divBdr>
            <w:top w:val="none" w:sz="0" w:space="0" w:color="auto"/>
            <w:left w:val="none" w:sz="0" w:space="0" w:color="auto"/>
            <w:bottom w:val="none" w:sz="0" w:space="0" w:color="auto"/>
            <w:right w:val="none" w:sz="0" w:space="0" w:color="auto"/>
          </w:divBdr>
        </w:div>
        <w:div w:id="598179549">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4048010">
      <w:bodyDiv w:val="1"/>
      <w:marLeft w:val="0"/>
      <w:marRight w:val="0"/>
      <w:marTop w:val="0"/>
      <w:marBottom w:val="0"/>
      <w:divBdr>
        <w:top w:val="none" w:sz="0" w:space="0" w:color="auto"/>
        <w:left w:val="none" w:sz="0" w:space="0" w:color="auto"/>
        <w:bottom w:val="none" w:sz="0" w:space="0" w:color="auto"/>
        <w:right w:val="none" w:sz="0" w:space="0" w:color="auto"/>
      </w:divBdr>
      <w:divsChild>
        <w:div w:id="1401977013">
          <w:marLeft w:val="576"/>
          <w:marRight w:val="0"/>
          <w:marTop w:val="120"/>
          <w:marBottom w:val="0"/>
          <w:divBdr>
            <w:top w:val="none" w:sz="0" w:space="0" w:color="auto"/>
            <w:left w:val="none" w:sz="0" w:space="0" w:color="auto"/>
            <w:bottom w:val="none" w:sz="0" w:space="0" w:color="auto"/>
            <w:right w:val="none" w:sz="0" w:space="0" w:color="auto"/>
          </w:divBdr>
        </w:div>
        <w:div w:id="1966811078">
          <w:marLeft w:val="576"/>
          <w:marRight w:val="0"/>
          <w:marTop w:val="120"/>
          <w:marBottom w:val="0"/>
          <w:divBdr>
            <w:top w:val="none" w:sz="0" w:space="0" w:color="auto"/>
            <w:left w:val="none" w:sz="0" w:space="0" w:color="auto"/>
            <w:bottom w:val="none" w:sz="0" w:space="0" w:color="auto"/>
            <w:right w:val="none" w:sz="0" w:space="0" w:color="auto"/>
          </w:divBdr>
        </w:div>
        <w:div w:id="1872723228">
          <w:marLeft w:val="576"/>
          <w:marRight w:val="0"/>
          <w:marTop w:val="120"/>
          <w:marBottom w:val="0"/>
          <w:divBdr>
            <w:top w:val="none" w:sz="0" w:space="0" w:color="auto"/>
            <w:left w:val="none" w:sz="0" w:space="0" w:color="auto"/>
            <w:bottom w:val="none" w:sz="0" w:space="0" w:color="auto"/>
            <w:right w:val="none" w:sz="0" w:space="0" w:color="auto"/>
          </w:divBdr>
        </w:div>
        <w:div w:id="1518544911">
          <w:marLeft w:val="576"/>
          <w:marRight w:val="0"/>
          <w:marTop w:val="120"/>
          <w:marBottom w:val="0"/>
          <w:divBdr>
            <w:top w:val="none" w:sz="0" w:space="0" w:color="auto"/>
            <w:left w:val="none" w:sz="0" w:space="0" w:color="auto"/>
            <w:bottom w:val="none" w:sz="0" w:space="0" w:color="auto"/>
            <w:right w:val="none" w:sz="0" w:space="0" w:color="auto"/>
          </w:divBdr>
        </w:div>
        <w:div w:id="135222545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4218155">
      <w:bodyDiv w:val="1"/>
      <w:marLeft w:val="0"/>
      <w:marRight w:val="0"/>
      <w:marTop w:val="0"/>
      <w:marBottom w:val="0"/>
      <w:divBdr>
        <w:top w:val="none" w:sz="0" w:space="0" w:color="auto"/>
        <w:left w:val="none" w:sz="0" w:space="0" w:color="auto"/>
        <w:bottom w:val="none" w:sz="0" w:space="0" w:color="auto"/>
        <w:right w:val="none" w:sz="0" w:space="0" w:color="auto"/>
      </w:divBdr>
      <w:divsChild>
        <w:div w:id="596712846">
          <w:marLeft w:val="576"/>
          <w:marRight w:val="0"/>
          <w:marTop w:val="120"/>
          <w:marBottom w:val="0"/>
          <w:divBdr>
            <w:top w:val="none" w:sz="0" w:space="0" w:color="auto"/>
            <w:left w:val="none" w:sz="0" w:space="0" w:color="auto"/>
            <w:bottom w:val="none" w:sz="0" w:space="0" w:color="auto"/>
            <w:right w:val="none" w:sz="0" w:space="0" w:color="auto"/>
          </w:divBdr>
        </w:div>
        <w:div w:id="1460566121">
          <w:marLeft w:val="576"/>
          <w:marRight w:val="0"/>
          <w:marTop w:val="120"/>
          <w:marBottom w:val="0"/>
          <w:divBdr>
            <w:top w:val="none" w:sz="0" w:space="0" w:color="auto"/>
            <w:left w:val="none" w:sz="0" w:space="0" w:color="auto"/>
            <w:bottom w:val="none" w:sz="0" w:space="0" w:color="auto"/>
            <w:right w:val="none" w:sz="0" w:space="0" w:color="auto"/>
          </w:divBdr>
        </w:div>
        <w:div w:id="2042626503">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048720">
      <w:bodyDiv w:val="1"/>
      <w:marLeft w:val="0"/>
      <w:marRight w:val="0"/>
      <w:marTop w:val="0"/>
      <w:marBottom w:val="0"/>
      <w:divBdr>
        <w:top w:val="none" w:sz="0" w:space="0" w:color="auto"/>
        <w:left w:val="none" w:sz="0" w:space="0" w:color="auto"/>
        <w:bottom w:val="none" w:sz="0" w:space="0" w:color="auto"/>
        <w:right w:val="none" w:sz="0" w:space="0" w:color="auto"/>
      </w:divBdr>
      <w:divsChild>
        <w:div w:id="1026757216">
          <w:marLeft w:val="576"/>
          <w:marRight w:val="0"/>
          <w:marTop w:val="120"/>
          <w:marBottom w:val="0"/>
          <w:divBdr>
            <w:top w:val="none" w:sz="0" w:space="0" w:color="auto"/>
            <w:left w:val="none" w:sz="0" w:space="0" w:color="auto"/>
            <w:bottom w:val="none" w:sz="0" w:space="0" w:color="auto"/>
            <w:right w:val="none" w:sz="0" w:space="0" w:color="auto"/>
          </w:divBdr>
        </w:div>
        <w:div w:id="1996520302">
          <w:marLeft w:val="576"/>
          <w:marRight w:val="0"/>
          <w:marTop w:val="120"/>
          <w:marBottom w:val="0"/>
          <w:divBdr>
            <w:top w:val="none" w:sz="0" w:space="0" w:color="auto"/>
            <w:left w:val="none" w:sz="0" w:space="0" w:color="auto"/>
            <w:bottom w:val="none" w:sz="0" w:space="0" w:color="auto"/>
            <w:right w:val="none" w:sz="0" w:space="0" w:color="auto"/>
          </w:divBdr>
        </w:div>
        <w:div w:id="1202786884">
          <w:marLeft w:val="576"/>
          <w:marRight w:val="0"/>
          <w:marTop w:val="120"/>
          <w:marBottom w:val="0"/>
          <w:divBdr>
            <w:top w:val="none" w:sz="0" w:space="0" w:color="auto"/>
            <w:left w:val="none" w:sz="0" w:space="0" w:color="auto"/>
            <w:bottom w:val="none" w:sz="0" w:space="0" w:color="auto"/>
            <w:right w:val="none" w:sz="0" w:space="0" w:color="auto"/>
          </w:divBdr>
        </w:div>
        <w:div w:id="1264533398">
          <w:marLeft w:val="576"/>
          <w:marRight w:val="0"/>
          <w:marTop w:val="120"/>
          <w:marBottom w:val="0"/>
          <w:divBdr>
            <w:top w:val="none" w:sz="0" w:space="0" w:color="auto"/>
            <w:left w:val="none" w:sz="0" w:space="0" w:color="auto"/>
            <w:bottom w:val="none" w:sz="0" w:space="0" w:color="auto"/>
            <w:right w:val="none" w:sz="0" w:space="0" w:color="auto"/>
          </w:divBdr>
        </w:div>
      </w:divsChild>
    </w:div>
    <w:div w:id="1757246066">
      <w:bodyDiv w:val="1"/>
      <w:marLeft w:val="0"/>
      <w:marRight w:val="0"/>
      <w:marTop w:val="0"/>
      <w:marBottom w:val="0"/>
      <w:divBdr>
        <w:top w:val="none" w:sz="0" w:space="0" w:color="auto"/>
        <w:left w:val="none" w:sz="0" w:space="0" w:color="auto"/>
        <w:bottom w:val="none" w:sz="0" w:space="0" w:color="auto"/>
        <w:right w:val="none" w:sz="0" w:space="0" w:color="auto"/>
      </w:divBdr>
      <w:divsChild>
        <w:div w:id="180045695">
          <w:marLeft w:val="0"/>
          <w:marRight w:val="0"/>
          <w:marTop w:val="0"/>
          <w:marBottom w:val="0"/>
          <w:divBdr>
            <w:top w:val="none" w:sz="0" w:space="0" w:color="auto"/>
            <w:left w:val="none" w:sz="0" w:space="0" w:color="auto"/>
            <w:bottom w:val="none" w:sz="0" w:space="0" w:color="auto"/>
            <w:right w:val="none" w:sz="0" w:space="0" w:color="auto"/>
          </w:divBdr>
          <w:divsChild>
            <w:div w:id="1398357093">
              <w:marLeft w:val="0"/>
              <w:marRight w:val="0"/>
              <w:marTop w:val="0"/>
              <w:marBottom w:val="0"/>
              <w:divBdr>
                <w:top w:val="none" w:sz="0" w:space="0" w:color="auto"/>
                <w:left w:val="none" w:sz="0" w:space="0" w:color="auto"/>
                <w:bottom w:val="none" w:sz="0" w:space="0" w:color="auto"/>
                <w:right w:val="none" w:sz="0" w:space="0" w:color="auto"/>
              </w:divBdr>
              <w:divsChild>
                <w:div w:id="1473205690">
                  <w:marLeft w:val="0"/>
                  <w:marRight w:val="0"/>
                  <w:marTop w:val="0"/>
                  <w:marBottom w:val="0"/>
                  <w:divBdr>
                    <w:top w:val="none" w:sz="0" w:space="0" w:color="auto"/>
                    <w:left w:val="none" w:sz="0" w:space="0" w:color="auto"/>
                    <w:bottom w:val="none" w:sz="0" w:space="0" w:color="auto"/>
                    <w:right w:val="none" w:sz="0" w:space="0" w:color="auto"/>
                  </w:divBdr>
                  <w:divsChild>
                    <w:div w:id="1064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0563934">
      <w:bodyDiv w:val="1"/>
      <w:marLeft w:val="0"/>
      <w:marRight w:val="0"/>
      <w:marTop w:val="0"/>
      <w:marBottom w:val="0"/>
      <w:divBdr>
        <w:top w:val="none" w:sz="0" w:space="0" w:color="auto"/>
        <w:left w:val="none" w:sz="0" w:space="0" w:color="auto"/>
        <w:bottom w:val="none" w:sz="0" w:space="0" w:color="auto"/>
        <w:right w:val="none" w:sz="0" w:space="0" w:color="auto"/>
      </w:divBdr>
      <w:divsChild>
        <w:div w:id="1977636464">
          <w:marLeft w:val="576"/>
          <w:marRight w:val="0"/>
          <w:marTop w:val="120"/>
          <w:marBottom w:val="0"/>
          <w:divBdr>
            <w:top w:val="none" w:sz="0" w:space="0" w:color="auto"/>
            <w:left w:val="none" w:sz="0" w:space="0" w:color="auto"/>
            <w:bottom w:val="none" w:sz="0" w:space="0" w:color="auto"/>
            <w:right w:val="none" w:sz="0" w:space="0" w:color="auto"/>
          </w:divBdr>
        </w:div>
        <w:div w:id="451050570">
          <w:marLeft w:val="576"/>
          <w:marRight w:val="0"/>
          <w:marTop w:val="120"/>
          <w:marBottom w:val="0"/>
          <w:divBdr>
            <w:top w:val="none" w:sz="0" w:space="0" w:color="auto"/>
            <w:left w:val="none" w:sz="0" w:space="0" w:color="auto"/>
            <w:bottom w:val="none" w:sz="0" w:space="0" w:color="auto"/>
            <w:right w:val="none" w:sz="0" w:space="0" w:color="auto"/>
          </w:divBdr>
        </w:div>
        <w:div w:id="1176502748">
          <w:marLeft w:val="576"/>
          <w:marRight w:val="0"/>
          <w:marTop w:val="120"/>
          <w:marBottom w:val="0"/>
          <w:divBdr>
            <w:top w:val="none" w:sz="0" w:space="0" w:color="auto"/>
            <w:left w:val="none" w:sz="0" w:space="0" w:color="auto"/>
            <w:bottom w:val="none" w:sz="0" w:space="0" w:color="auto"/>
            <w:right w:val="none" w:sz="0" w:space="0" w:color="auto"/>
          </w:divBdr>
        </w:div>
        <w:div w:id="1343239607">
          <w:marLeft w:val="576"/>
          <w:marRight w:val="0"/>
          <w:marTop w:val="120"/>
          <w:marBottom w:val="0"/>
          <w:divBdr>
            <w:top w:val="none" w:sz="0" w:space="0" w:color="auto"/>
            <w:left w:val="none" w:sz="0" w:space="0" w:color="auto"/>
            <w:bottom w:val="none" w:sz="0" w:space="0" w:color="auto"/>
            <w:right w:val="none" w:sz="0" w:space="0" w:color="auto"/>
          </w:divBdr>
        </w:div>
        <w:div w:id="104668660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6714410">
      <w:bodyDiv w:val="1"/>
      <w:marLeft w:val="0"/>
      <w:marRight w:val="0"/>
      <w:marTop w:val="0"/>
      <w:marBottom w:val="0"/>
      <w:divBdr>
        <w:top w:val="none" w:sz="0" w:space="0" w:color="auto"/>
        <w:left w:val="none" w:sz="0" w:space="0" w:color="auto"/>
        <w:bottom w:val="none" w:sz="0" w:space="0" w:color="auto"/>
        <w:right w:val="none" w:sz="0" w:space="0" w:color="auto"/>
      </w:divBdr>
      <w:divsChild>
        <w:div w:id="402025245">
          <w:marLeft w:val="576"/>
          <w:marRight w:val="0"/>
          <w:marTop w:val="120"/>
          <w:marBottom w:val="0"/>
          <w:divBdr>
            <w:top w:val="none" w:sz="0" w:space="0" w:color="auto"/>
            <w:left w:val="none" w:sz="0" w:space="0" w:color="auto"/>
            <w:bottom w:val="none" w:sz="0" w:space="0" w:color="auto"/>
            <w:right w:val="none" w:sz="0" w:space="0" w:color="auto"/>
          </w:divBdr>
        </w:div>
        <w:div w:id="1719666111">
          <w:marLeft w:val="576"/>
          <w:marRight w:val="0"/>
          <w:marTop w:val="120"/>
          <w:marBottom w:val="0"/>
          <w:divBdr>
            <w:top w:val="none" w:sz="0" w:space="0" w:color="auto"/>
            <w:left w:val="none" w:sz="0" w:space="0" w:color="auto"/>
            <w:bottom w:val="none" w:sz="0" w:space="0" w:color="auto"/>
            <w:right w:val="none" w:sz="0" w:space="0" w:color="auto"/>
          </w:divBdr>
        </w:div>
        <w:div w:id="134446017">
          <w:marLeft w:val="576"/>
          <w:marRight w:val="0"/>
          <w:marTop w:val="120"/>
          <w:marBottom w:val="0"/>
          <w:divBdr>
            <w:top w:val="none" w:sz="0" w:space="0" w:color="auto"/>
            <w:left w:val="none" w:sz="0" w:space="0" w:color="auto"/>
            <w:bottom w:val="none" w:sz="0" w:space="0" w:color="auto"/>
            <w:right w:val="none" w:sz="0" w:space="0" w:color="auto"/>
          </w:divBdr>
        </w:div>
        <w:div w:id="134836347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2531132">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14</Pages>
  <Words>1803</Words>
  <Characters>10280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2021-06-09T12:21:00Z</dcterms:modified>
</cp:coreProperties>
</file>