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B02B4" w:rsidRDefault="006B02B4" w:rsidP="006B02B4">
      <w:pPr>
        <w:spacing w:line="360" w:lineRule="auto"/>
        <w:jc w:val="center"/>
        <w:rPr>
          <w:rFonts w:ascii="Times New Roman" w:hAnsi="Times New Roman" w:cs="Times New Roman"/>
          <w:b/>
          <w:sz w:val="48"/>
          <w:szCs w:val="48"/>
        </w:rPr>
      </w:pPr>
      <w:r w:rsidRPr="006B02B4">
        <w:rPr>
          <w:rFonts w:ascii="Times New Roman" w:hAnsi="Times New Roman" w:cs="Times New Roman"/>
          <w:b/>
          <w:sz w:val="48"/>
          <w:szCs w:val="48"/>
        </w:rPr>
        <w:t>Sliding Mode Control of Two-Parameter Fourth-Order Chaos Model of Power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B02B4" w:rsidRDefault="006B02B4" w:rsidP="00E53AA4">
      <w:pPr>
        <w:spacing w:line="360" w:lineRule="auto"/>
        <w:jc w:val="both"/>
        <w:rPr>
          <w:rFonts w:ascii="Times New Roman" w:hAnsi="Times New Roman" w:cs="Times New Roman"/>
          <w:b/>
          <w:sz w:val="44"/>
          <w:szCs w:val="44"/>
        </w:rPr>
      </w:pPr>
    </w:p>
    <w:p w:rsidR="006B02B4" w:rsidRDefault="006B02B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321A8" w:rsidRPr="005321A8" w:rsidRDefault="005321A8" w:rsidP="005321A8">
      <w:pPr>
        <w:spacing w:line="360" w:lineRule="auto"/>
        <w:jc w:val="both"/>
        <w:rPr>
          <w:rFonts w:ascii="Times New Roman" w:hAnsi="Times New Roman" w:cs="Times New Roman"/>
          <w:bCs/>
          <w:sz w:val="32"/>
          <w:szCs w:val="32"/>
          <w:lang w:val="en-IN"/>
        </w:rPr>
      </w:pPr>
      <w:r w:rsidRPr="005321A8">
        <w:rPr>
          <w:rFonts w:ascii="Times New Roman" w:hAnsi="Times New Roman" w:cs="Times New Roman"/>
          <w:b/>
          <w:sz w:val="40"/>
          <w:szCs w:val="40"/>
          <w:lang w:val="en-IN"/>
        </w:rPr>
        <w:t xml:space="preserve">    </w:t>
      </w:r>
      <w:r w:rsidRPr="005321A8">
        <w:rPr>
          <w:rFonts w:ascii="Times New Roman" w:hAnsi="Times New Roman" w:cs="Times New Roman"/>
          <w:bCs/>
          <w:sz w:val="32"/>
          <w:szCs w:val="32"/>
          <w:lang w:val="en-IN"/>
        </w:rPr>
        <w:t xml:space="preserve">As a complex nonlinear system, the power system in operation may experience chaotic oscillation which can threaten the stability of the system for unexpected events and uncertain factors. Initially, through considering factors such as the generators, the power system node voltage amplitude and phase angle, this article establishes a fourth-order power system dynamic model and a two-parameter fourth-order power system mathematical model with load reactive power and mechanical input power as chaotic parameters to explore the mechanism and characteristics of chaos in the power system with the chaos theory. In addition, a sliding mode controller based on exponential reaching law for four state variables is designed, which is used to suppress the chaotic oscillation of the power system and guarantee the system can work stably at the target operating point within the chaotic parameter range. The designed controller can effectively suppress the chaos in power system and has an ideal performance.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5321A8" w:rsidRDefault="00A53CD6" w:rsidP="005321A8">
      <w:pPr>
        <w:jc w:val="both"/>
        <w:rPr>
          <w:rFonts w:ascii="Times New Roman" w:hAnsi="Times New Roman" w:cs="Times New Roman"/>
          <w:b/>
          <w:sz w:val="40"/>
          <w:szCs w:val="40"/>
        </w:rPr>
      </w:pPr>
      <w:r w:rsidRPr="00A53CD6">
        <w:rPr>
          <w:rFonts w:ascii="Times New Roman" w:hAnsi="Times New Roman" w:cs="Times New Roman"/>
          <w:b/>
          <w:sz w:val="40"/>
          <w:szCs w:val="40"/>
        </w:rPr>
        <w:t xml:space="preserve">                       </w:t>
      </w:r>
    </w:p>
    <w:p w:rsidR="00491919" w:rsidRPr="005321A8" w:rsidRDefault="001C4FD2" w:rsidP="005321A8">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81705" w:rsidRDefault="00C21397" w:rsidP="00C817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81705">
        <w:rPr>
          <w:rFonts w:ascii="Times New Roman" w:hAnsi="Times New Roman" w:cs="Times New Roman"/>
          <w:sz w:val="32"/>
          <w:szCs w:val="32"/>
          <w:lang w:val="en-IN"/>
        </w:rPr>
        <w:t>In this paper, a four-dimensional power system model with electromagnetic and load power disturbance is built at the same time.</w:t>
      </w:r>
    </w:p>
    <w:p w:rsidR="00000000" w:rsidRPr="00C81705" w:rsidRDefault="00C21397" w:rsidP="00C817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81705">
        <w:rPr>
          <w:rFonts w:ascii="Times New Roman" w:hAnsi="Times New Roman" w:cs="Times New Roman"/>
          <w:sz w:val="32"/>
          <w:szCs w:val="32"/>
          <w:lang w:val="en-IN"/>
        </w:rPr>
        <w:t>While power stimulating the production and consumption of energy and improving the quality of daily life, it has also</w:t>
      </w:r>
      <w:r w:rsidRPr="00C81705">
        <w:rPr>
          <w:rFonts w:ascii="Times New Roman" w:hAnsi="Times New Roman" w:cs="Times New Roman"/>
          <w:sz w:val="32"/>
          <w:szCs w:val="32"/>
          <w:lang w:val="en-IN"/>
        </w:rPr>
        <w:t xml:space="preserve"> brought about some negative effects. </w:t>
      </w:r>
    </w:p>
    <w:p w:rsidR="00000000" w:rsidRPr="00C81705" w:rsidRDefault="00C21397" w:rsidP="00C817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81705">
        <w:rPr>
          <w:rFonts w:ascii="Times New Roman" w:hAnsi="Times New Roman" w:cs="Times New Roman"/>
          <w:sz w:val="32"/>
          <w:szCs w:val="32"/>
          <w:lang w:val="en-IN"/>
        </w:rPr>
        <w:t xml:space="preserve">New and expanding technologies for electric power generation and application, such as photovoltaic (PV) and wind power generation, switching power converters, have great impact on power systems. </w:t>
      </w:r>
    </w:p>
    <w:p w:rsidR="00000000" w:rsidRPr="00C81705" w:rsidRDefault="00C21397" w:rsidP="00C817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81705">
        <w:rPr>
          <w:rFonts w:ascii="Times New Roman" w:hAnsi="Times New Roman" w:cs="Times New Roman"/>
          <w:sz w:val="32"/>
          <w:szCs w:val="32"/>
          <w:lang w:val="en-IN"/>
        </w:rPr>
        <w:t xml:space="preserve">The </w:t>
      </w:r>
      <w:r w:rsidRPr="00C81705">
        <w:rPr>
          <w:rFonts w:ascii="Times New Roman" w:hAnsi="Times New Roman" w:cs="Times New Roman"/>
          <w:sz w:val="32"/>
          <w:szCs w:val="32"/>
          <w:lang w:val="en-IN"/>
        </w:rPr>
        <w:t>validity of the chaotic motion criterion through numerical simulation was verified, which was helpful to better understand the nonlinear dynamic behavior of singlemachine infinite-bus (SMIB) power system.</w:t>
      </w:r>
      <w:r w:rsidRPr="00C8170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81705" w:rsidRDefault="00C21397" w:rsidP="00C81705">
      <w:pPr>
        <w:numPr>
          <w:ilvl w:val="0"/>
          <w:numId w:val="45"/>
        </w:numPr>
        <w:spacing w:line="360" w:lineRule="auto"/>
        <w:jc w:val="both"/>
        <w:rPr>
          <w:rFonts w:ascii="Times New Roman" w:hAnsi="Times New Roman" w:cs="Times New Roman"/>
          <w:bCs/>
          <w:sz w:val="32"/>
          <w:szCs w:val="32"/>
          <w:lang w:val="en-IN"/>
        </w:rPr>
      </w:pPr>
      <w:r w:rsidRPr="00C81705">
        <w:rPr>
          <w:rFonts w:ascii="Times New Roman" w:hAnsi="Times New Roman" w:cs="Times New Roman"/>
          <w:bCs/>
          <w:sz w:val="32"/>
          <w:szCs w:val="32"/>
          <w:lang w:val="en-IN"/>
        </w:rPr>
        <w:t>The responses of the states of the system sufer f</w:t>
      </w:r>
      <w:r w:rsidRPr="00C81705">
        <w:rPr>
          <w:rFonts w:ascii="Times New Roman" w:hAnsi="Times New Roman" w:cs="Times New Roman"/>
          <w:bCs/>
          <w:sz w:val="32"/>
          <w:szCs w:val="32"/>
          <w:lang w:val="en-IN"/>
        </w:rPr>
        <w:t>rom the well-known chattering problem. Therefore, in the next section, we will use a second-order sliding mode controller to reduce the chattering problem.</w:t>
      </w:r>
    </w:p>
    <w:p w:rsidR="00000000" w:rsidRPr="00C81705" w:rsidRDefault="00C21397" w:rsidP="00C81705">
      <w:pPr>
        <w:numPr>
          <w:ilvl w:val="0"/>
          <w:numId w:val="45"/>
        </w:numPr>
        <w:spacing w:line="360" w:lineRule="auto"/>
        <w:jc w:val="both"/>
        <w:rPr>
          <w:rFonts w:ascii="Times New Roman" w:hAnsi="Times New Roman" w:cs="Times New Roman"/>
          <w:bCs/>
          <w:sz w:val="32"/>
          <w:szCs w:val="32"/>
          <w:lang w:val="en-IN"/>
        </w:rPr>
      </w:pPr>
      <w:r w:rsidRPr="00C81705">
        <w:rPr>
          <w:rFonts w:ascii="Times New Roman" w:hAnsi="Times New Roman" w:cs="Times New Roman"/>
          <w:bCs/>
          <w:sz w:val="32"/>
          <w:szCs w:val="32"/>
          <w:lang w:val="en-IN"/>
        </w:rPr>
        <w:t xml:space="preserve">The controllers given by and  sufer from chattering. To remedy this problem, we propose to use the </w:t>
      </w:r>
      <w:r w:rsidRPr="00C81705">
        <w:rPr>
          <w:rFonts w:ascii="Times New Roman" w:hAnsi="Times New Roman" w:cs="Times New Roman"/>
          <w:bCs/>
          <w:sz w:val="32"/>
          <w:szCs w:val="32"/>
          <w:lang w:val="en-IN"/>
        </w:rPr>
        <w:t>second-order super-twisting sliding mode controller.</w:t>
      </w:r>
    </w:p>
    <w:p w:rsidR="00000000" w:rsidRPr="00C81705" w:rsidRDefault="00C21397" w:rsidP="00C81705">
      <w:pPr>
        <w:numPr>
          <w:ilvl w:val="0"/>
          <w:numId w:val="45"/>
        </w:numPr>
        <w:spacing w:line="360" w:lineRule="auto"/>
        <w:jc w:val="both"/>
        <w:rPr>
          <w:rFonts w:ascii="Times New Roman" w:hAnsi="Times New Roman" w:cs="Times New Roman"/>
          <w:bCs/>
          <w:sz w:val="32"/>
          <w:szCs w:val="32"/>
          <w:lang w:val="en-IN"/>
        </w:rPr>
      </w:pPr>
      <w:r w:rsidRPr="00C81705">
        <w:rPr>
          <w:rFonts w:ascii="Times New Roman" w:hAnsi="Times New Roman" w:cs="Times New Roman"/>
          <w:bCs/>
          <w:sz w:val="32"/>
          <w:szCs w:val="32"/>
          <w:lang w:val="en-IN"/>
        </w:rPr>
        <w:t xml:space="preserve">Several types of SMC control schemes were designed to control the chaos and to avoid voltage collapse in power systems. </w:t>
      </w:r>
      <w:r w:rsidRPr="00C81705">
        <w:rPr>
          <w:rFonts w:ascii="Times New Roman" w:hAnsi="Times New Roman" w:cs="Times New Roman"/>
          <w:bCs/>
          <w:sz w:val="32"/>
          <w:szCs w:val="32"/>
          <w:lang w:val="en-IN"/>
        </w:rPr>
        <w:lastRenderedPageBreak/>
        <w:t xml:space="preserve">However, SMC schemes sufer from the problem of chattering which is undesirable in </w:t>
      </w:r>
      <w:r w:rsidRPr="00C81705">
        <w:rPr>
          <w:rFonts w:ascii="Times New Roman" w:hAnsi="Times New Roman" w:cs="Times New Roman"/>
          <w:bCs/>
          <w:sz w:val="32"/>
          <w:szCs w:val="32"/>
          <w:lang w:val="en-IN"/>
        </w:rPr>
        <w:t>practice.</w:t>
      </w:r>
      <w:r w:rsidRPr="00C81705">
        <w:rPr>
          <w:rFonts w:ascii="Times New Roman" w:hAnsi="Times New Roman" w:cs="Times New Roman"/>
          <w:bCs/>
          <w:sz w:val="32"/>
          <w:szCs w:val="32"/>
        </w:rPr>
        <w:t xml:space="preserve"> </w:t>
      </w:r>
    </w:p>
    <w:p w:rsidR="000B33B0" w:rsidRPr="00C81705" w:rsidRDefault="006A300A" w:rsidP="00C81705">
      <w:pPr>
        <w:spacing w:line="360" w:lineRule="auto"/>
        <w:jc w:val="both"/>
        <w:rPr>
          <w:rFonts w:ascii="Times New Roman" w:eastAsia="Times New Roman" w:hAnsi="Times New Roman" w:cs="Times New Roman"/>
          <w:sz w:val="32"/>
          <w:szCs w:val="32"/>
        </w:rPr>
      </w:pPr>
      <w:r w:rsidRPr="00C81705">
        <w:rPr>
          <w:rFonts w:ascii="Times New Roman" w:hAnsi="Times New Roman" w:cs="Times New Roman"/>
          <w:b/>
          <w:sz w:val="36"/>
          <w:szCs w:val="36"/>
        </w:rPr>
        <w:t xml:space="preserve">2.2. PROPOSED </w:t>
      </w:r>
      <w:r w:rsidR="000B33B0" w:rsidRPr="00C81705">
        <w:rPr>
          <w:rFonts w:ascii="Times New Roman" w:hAnsi="Times New Roman" w:cs="Times New Roman"/>
          <w:b/>
          <w:sz w:val="36"/>
          <w:szCs w:val="36"/>
        </w:rPr>
        <w:t xml:space="preserve">SYSTEM </w:t>
      </w:r>
    </w:p>
    <w:p w:rsidR="00C81705" w:rsidRPr="00C81705" w:rsidRDefault="00C81705" w:rsidP="00C81705">
      <w:pPr>
        <w:pStyle w:val="NormalWeb"/>
        <w:numPr>
          <w:ilvl w:val="0"/>
          <w:numId w:val="46"/>
        </w:numPr>
        <w:spacing w:before="0" w:beforeAutospacing="0" w:after="0" w:afterAutospacing="0" w:line="360" w:lineRule="auto"/>
        <w:ind w:left="567"/>
        <w:jc w:val="both"/>
        <w:rPr>
          <w:sz w:val="32"/>
          <w:szCs w:val="32"/>
        </w:rPr>
      </w:pPr>
      <w:r w:rsidRPr="00C81705">
        <w:rPr>
          <w:sz w:val="32"/>
          <w:szCs w:val="32"/>
        </w:rPr>
        <w:t>The second order power system with chaotic oscillation dynamic behaviors was studied and proposed fuzzy fast terminal sliding mode controller based on equivalent control to stabilize the power system to synchronization status.</w:t>
      </w:r>
    </w:p>
    <w:p w:rsidR="00C81705" w:rsidRPr="00C81705" w:rsidRDefault="00C81705" w:rsidP="00C81705">
      <w:pPr>
        <w:pStyle w:val="NormalWeb"/>
        <w:numPr>
          <w:ilvl w:val="0"/>
          <w:numId w:val="46"/>
        </w:numPr>
        <w:spacing w:before="0" w:beforeAutospacing="0" w:after="0" w:afterAutospacing="0" w:line="360" w:lineRule="auto"/>
        <w:ind w:left="567"/>
        <w:jc w:val="both"/>
        <w:rPr>
          <w:sz w:val="32"/>
          <w:szCs w:val="32"/>
        </w:rPr>
      </w:pPr>
      <w:r w:rsidRPr="00C81705">
        <w:rPr>
          <w:sz w:val="32"/>
          <w:szCs w:val="32"/>
        </w:rPr>
        <w:t xml:space="preserve">The chaotic oscillation caused by the power disturbance may lead to unstable operation of the power grid. </w:t>
      </w:r>
    </w:p>
    <w:p w:rsidR="00C81705" w:rsidRPr="00C81705" w:rsidRDefault="00C81705" w:rsidP="00C81705">
      <w:pPr>
        <w:pStyle w:val="NormalWeb"/>
        <w:numPr>
          <w:ilvl w:val="0"/>
          <w:numId w:val="46"/>
        </w:numPr>
        <w:spacing w:before="0" w:beforeAutospacing="0" w:after="0" w:afterAutospacing="0" w:line="360" w:lineRule="auto"/>
        <w:ind w:left="567"/>
        <w:jc w:val="both"/>
        <w:rPr>
          <w:sz w:val="32"/>
          <w:szCs w:val="32"/>
        </w:rPr>
      </w:pPr>
      <w:r w:rsidRPr="00C81705">
        <w:rPr>
          <w:sz w:val="32"/>
          <w:szCs w:val="32"/>
        </w:rPr>
        <w:t xml:space="preserve">Therefore, a fourth-order power system model with power disturbance is established in this paper. </w:t>
      </w:r>
    </w:p>
    <w:p w:rsidR="00BB3207" w:rsidRDefault="00C81705" w:rsidP="00C81705">
      <w:pPr>
        <w:pStyle w:val="NormalWeb"/>
        <w:numPr>
          <w:ilvl w:val="0"/>
          <w:numId w:val="46"/>
        </w:numPr>
        <w:spacing w:before="0" w:beforeAutospacing="0" w:after="0" w:afterAutospacing="0" w:line="360" w:lineRule="auto"/>
        <w:ind w:left="567"/>
        <w:jc w:val="both"/>
        <w:rPr>
          <w:sz w:val="32"/>
          <w:szCs w:val="32"/>
        </w:rPr>
      </w:pPr>
      <w:r w:rsidRPr="00C81705">
        <w:rPr>
          <w:sz w:val="32"/>
          <w:szCs w:val="32"/>
        </w:rPr>
        <w:t>The nonlinear characteristic of the system under multiple disturbances is studied through the bifurcation diagram, Lyapunov exponent spectrum and the phase plane.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81705" w:rsidRDefault="00C21397" w:rsidP="00C817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1705">
        <w:rPr>
          <w:rFonts w:ascii="Times New Roman" w:eastAsia="AdvGulliv-R" w:hAnsi="Times New Roman" w:cs="Times New Roman"/>
          <w:bCs/>
          <w:sz w:val="32"/>
          <w:szCs w:val="32"/>
          <w:lang w:val="en-IN"/>
        </w:rPr>
        <w:t>The performance of t</w:t>
      </w:r>
      <w:r w:rsidRPr="00C81705">
        <w:rPr>
          <w:rFonts w:ascii="Times New Roman" w:eastAsia="AdvGulliv-R" w:hAnsi="Times New Roman" w:cs="Times New Roman"/>
          <w:bCs/>
          <w:sz w:val="32"/>
          <w:szCs w:val="32"/>
          <w:lang w:val="en-IN"/>
        </w:rPr>
        <w:t>he closed loop system when using the proposed feedback linearization controller was simulated using the MATLAB sofware.</w:t>
      </w:r>
    </w:p>
    <w:p w:rsidR="00000000" w:rsidRPr="00C81705" w:rsidRDefault="00C21397" w:rsidP="00C817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1705">
        <w:rPr>
          <w:rFonts w:ascii="Times New Roman" w:eastAsia="AdvGulliv-R" w:hAnsi="Times New Roman" w:cs="Times New Roman"/>
          <w:bCs/>
          <w:sz w:val="32"/>
          <w:szCs w:val="32"/>
          <w:lang w:val="en-IN"/>
        </w:rPr>
        <w:t xml:space="preserve">The performance of the closed loop system when using the conventional sliding mode controller was simulated using the MATLAB sofware. </w:t>
      </w:r>
    </w:p>
    <w:p w:rsidR="00000000" w:rsidRPr="00C81705" w:rsidRDefault="00C21397" w:rsidP="00C817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1705">
        <w:rPr>
          <w:rFonts w:ascii="Times New Roman" w:eastAsia="AdvGulliv-R" w:hAnsi="Times New Roman" w:cs="Times New Roman"/>
          <w:bCs/>
          <w:sz w:val="32"/>
          <w:szCs w:val="32"/>
          <w:lang w:val="en-IN"/>
        </w:rPr>
        <w:t>The initial and the desired states of the power system are the same as in the previous section.</w:t>
      </w:r>
    </w:p>
    <w:p w:rsidR="00000000" w:rsidRPr="00C81705" w:rsidRDefault="00C21397" w:rsidP="00C817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1705">
        <w:rPr>
          <w:rFonts w:ascii="Times New Roman" w:eastAsia="AdvGulliv-R" w:hAnsi="Times New Roman" w:cs="Times New Roman"/>
          <w:bCs/>
          <w:sz w:val="32"/>
          <w:szCs w:val="32"/>
          <w:lang w:val="en-IN"/>
        </w:rPr>
        <w:lastRenderedPageBreak/>
        <w:t>The performance of the closed loop system when using the second-order super-twisting sliding mode controller was simulated.</w:t>
      </w:r>
    </w:p>
    <w:p w:rsidR="00000000" w:rsidRPr="00C81705" w:rsidRDefault="00C21397" w:rsidP="00C81705">
      <w:pPr>
        <w:numPr>
          <w:ilvl w:val="0"/>
          <w:numId w:val="47"/>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C81705">
        <w:rPr>
          <w:rFonts w:ascii="Times New Roman" w:eastAsia="AdvGulliv-R" w:hAnsi="Times New Roman" w:cs="Times New Roman"/>
          <w:bCs/>
          <w:sz w:val="32"/>
          <w:szCs w:val="32"/>
          <w:lang w:val="en-IN"/>
        </w:rPr>
        <w:t>Electric power systems are genera</w:t>
      </w:r>
      <w:r w:rsidRPr="00C81705">
        <w:rPr>
          <w:rFonts w:ascii="Times New Roman" w:eastAsia="AdvGulliv-R" w:hAnsi="Times New Roman" w:cs="Times New Roman"/>
          <w:bCs/>
          <w:sz w:val="32"/>
          <w:szCs w:val="32"/>
          <w:lang w:val="en-IN"/>
        </w:rPr>
        <w:t>lly comprised of threephase AC systems operating essentially at constant voltages</w:t>
      </w:r>
      <w:r w:rsidRPr="00C81705">
        <w:rPr>
          <w:rFonts w:ascii="Times New Roman" w:eastAsia="AdvGulliv-R" w:hAnsi="Times New Roman" w:cs="Times New Roman"/>
          <w:b/>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Power System Stability and Control</w:t>
            </w:r>
          </w:p>
        </w:tc>
        <w:tc>
          <w:tcPr>
            <w:tcW w:w="3192" w:type="dxa"/>
          </w:tcPr>
          <w:p w:rsidR="000C407B" w:rsidRPr="00022E2F" w:rsidRDefault="00C81705" w:rsidP="00C81705">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 xml:space="preserve">P. Kundur, </w:t>
            </w:r>
          </w:p>
        </w:tc>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Power system stability involves the study of the dynamics of the power system under disturbances.</w:t>
            </w:r>
          </w:p>
          <w:p w:rsidR="00C81705" w:rsidRPr="00022E2F" w:rsidRDefault="00C81705" w:rsidP="00E53AA4">
            <w:pPr>
              <w:tabs>
                <w:tab w:val="left" w:pos="720"/>
              </w:tabs>
              <w:spacing w:after="100" w:line="360" w:lineRule="auto"/>
              <w:jc w:val="both"/>
              <w:rPr>
                <w:rFonts w:ascii="Times New Roman" w:hAnsi="Times New Roman" w:cs="Times New Roman"/>
                <w:sz w:val="28"/>
                <w:szCs w:val="28"/>
              </w:rPr>
            </w:pPr>
          </w:p>
        </w:tc>
      </w:tr>
      <w:tr w:rsidR="000C407B" w:rsidTr="000C407B">
        <w:trPr>
          <w:trHeight w:val="2942"/>
        </w:trPr>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Nonlinear oscillations in power systems</w:t>
            </w:r>
          </w:p>
        </w:tc>
        <w:tc>
          <w:tcPr>
            <w:tcW w:w="3192" w:type="dxa"/>
          </w:tcPr>
          <w:p w:rsidR="000C407B" w:rsidRPr="00022E2F" w:rsidRDefault="00C81705" w:rsidP="00C81705">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 xml:space="preserve">E. H. Abed and P. P. Varaiya, </w:t>
            </w:r>
          </w:p>
        </w:tc>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color w:val="2E2E2E"/>
                <w:sz w:val="28"/>
                <w:szCs w:val="28"/>
              </w:rPr>
              <w:t>Oscillations are seen to occur for realistic parameter values, and the stability of the oscillations is studied both analytically and numerically.</w:t>
            </w:r>
          </w:p>
        </w:tc>
      </w:tr>
      <w:tr w:rsidR="000C407B" w:rsidTr="000C407B">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Bifurcation theory and its application to nonlinear dynamical phenomena in an electrical power system</w:t>
            </w:r>
          </w:p>
        </w:tc>
        <w:tc>
          <w:tcPr>
            <w:tcW w:w="3192" w:type="dxa"/>
          </w:tcPr>
          <w:p w:rsidR="000C407B" w:rsidRPr="00022E2F" w:rsidRDefault="00C81705" w:rsidP="00C81705">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 xml:space="preserve">V. Ajjarapu and B. Lee, </w:t>
            </w:r>
          </w:p>
        </w:tc>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color w:val="333333"/>
                <w:sz w:val="28"/>
                <w:szCs w:val="28"/>
                <w:shd w:val="clear" w:color="auto" w:fill="FFFFFF"/>
              </w:rPr>
              <w:t>A low-dimensional center manifold reduction is applied to capture the relevant dynamics involved in the voltage collapse process.</w:t>
            </w:r>
          </w:p>
        </w:tc>
      </w:tr>
      <w:tr w:rsidR="000C407B" w:rsidTr="000C407B">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t xml:space="preserve">Bifurcations in a power </w:t>
            </w:r>
            <w:r w:rsidRPr="00022E2F">
              <w:rPr>
                <w:rFonts w:ascii="Times New Roman" w:hAnsi="Times New Roman" w:cs="Times New Roman"/>
                <w:sz w:val="28"/>
                <w:szCs w:val="28"/>
              </w:rPr>
              <w:lastRenderedPageBreak/>
              <w:t>system model</w:t>
            </w:r>
          </w:p>
        </w:tc>
        <w:tc>
          <w:tcPr>
            <w:tcW w:w="3192" w:type="dxa"/>
          </w:tcPr>
          <w:p w:rsidR="000C407B" w:rsidRPr="00022E2F" w:rsidRDefault="00C81705" w:rsidP="00C81705">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sz w:val="28"/>
                <w:szCs w:val="28"/>
              </w:rPr>
              <w:lastRenderedPageBreak/>
              <w:t xml:space="preserve">A. H. Nayfeh, A. M. </w:t>
            </w:r>
            <w:r w:rsidRPr="00022E2F">
              <w:rPr>
                <w:rFonts w:ascii="Times New Roman" w:hAnsi="Times New Roman" w:cs="Times New Roman"/>
                <w:sz w:val="28"/>
                <w:szCs w:val="28"/>
              </w:rPr>
              <w:lastRenderedPageBreak/>
              <w:t xml:space="preserve">Harb, and C.-M. Chin, </w:t>
            </w:r>
          </w:p>
        </w:tc>
        <w:tc>
          <w:tcPr>
            <w:tcW w:w="3192" w:type="dxa"/>
          </w:tcPr>
          <w:p w:rsidR="000C407B" w:rsidRPr="00022E2F" w:rsidRDefault="00C81705" w:rsidP="00E53AA4">
            <w:pPr>
              <w:tabs>
                <w:tab w:val="left" w:pos="720"/>
              </w:tabs>
              <w:spacing w:after="100" w:line="360" w:lineRule="auto"/>
              <w:jc w:val="both"/>
              <w:rPr>
                <w:rFonts w:ascii="Times New Roman" w:hAnsi="Times New Roman" w:cs="Times New Roman"/>
                <w:sz w:val="28"/>
                <w:szCs w:val="28"/>
              </w:rPr>
            </w:pPr>
            <w:r w:rsidRPr="00022E2F">
              <w:rPr>
                <w:rFonts w:ascii="Times New Roman" w:hAnsi="Times New Roman" w:cs="Times New Roman"/>
                <w:color w:val="333333"/>
                <w:sz w:val="28"/>
                <w:szCs w:val="28"/>
                <w:shd w:val="clear" w:color="auto" w:fill="FFFFFF"/>
              </w:rPr>
              <w:lastRenderedPageBreak/>
              <w:t xml:space="preserve">The presence of these </w:t>
            </w:r>
            <w:r w:rsidRPr="00022E2F">
              <w:rPr>
                <w:rFonts w:ascii="Times New Roman" w:hAnsi="Times New Roman" w:cs="Times New Roman"/>
                <w:color w:val="333333"/>
                <w:sz w:val="28"/>
                <w:szCs w:val="28"/>
                <w:shd w:val="clear" w:color="auto" w:fill="FFFFFF"/>
              </w:rPr>
              <w:lastRenderedPageBreak/>
              <w:t>dynamic bifurcations motivates a re-examination of the role of saddle-node bifurcations in the voltage collapse phenomenon.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5321A8" w:rsidRPr="005321A8" w:rsidRDefault="005321A8" w:rsidP="005321A8"/>
    <w:p w:rsidR="00305BF0" w:rsidRPr="00D81E16" w:rsidRDefault="00305BF0" w:rsidP="005321A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321A8" w:rsidRDefault="00405E73" w:rsidP="00E53AA4">
      <w:pPr>
        <w:spacing w:after="0" w:line="360" w:lineRule="auto"/>
        <w:jc w:val="both"/>
        <w:rPr>
          <w:rFonts w:ascii="Times New Roman" w:hAnsi="Times New Roman" w:cs="Times New Roman"/>
          <w:b/>
          <w:sz w:val="40"/>
          <w:szCs w:val="40"/>
        </w:rPr>
      </w:pPr>
      <w:r w:rsidRPr="005321A8">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56379" w:rsidP="00E53AA4">
      <w:pPr>
        <w:spacing w:after="0" w:line="360" w:lineRule="auto"/>
        <w:jc w:val="both"/>
        <w:rPr>
          <w:rFonts w:ascii="Times New Roman" w:hAnsi="Times New Roman" w:cs="Times New Roman"/>
        </w:rPr>
      </w:pPr>
      <w:r w:rsidRPr="00756379">
        <w:rPr>
          <w:rFonts w:ascii="Times New Roman" w:hAnsi="Times New Roman" w:cs="Times New Roman"/>
        </w:rPr>
        <w:drawing>
          <wp:inline distT="0" distB="0" distL="0" distR="0">
            <wp:extent cx="5943599" cy="4267200"/>
            <wp:effectExtent l="19050" t="0" r="1" b="0"/>
            <wp:docPr id="2"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jpg"/>
                    <pic:cNvPicPr>
                      <a:picLocks noGrp="1" noChangeAspect="1" noChangeArrowheads="1"/>
                    </pic:cNvPicPr>
                  </pic:nvPicPr>
                  <pic:blipFill>
                    <a:blip r:embed="rId8"/>
                    <a:srcRect/>
                    <a:stretch>
                      <a:fillRect/>
                    </a:stretch>
                  </pic:blipFill>
                  <pic:spPr bwMode="auto">
                    <a:xfrm>
                      <a:off x="0" y="0"/>
                      <a:ext cx="5943599" cy="4267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756379" w:rsidRDefault="00756379"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847E6" w:rsidRPr="005847E6" w:rsidRDefault="005847E6" w:rsidP="005847E6">
      <w:pPr>
        <w:pStyle w:val="BodyText"/>
        <w:rPr>
          <w:bCs/>
          <w:iCs/>
          <w:sz w:val="32"/>
          <w:szCs w:val="32"/>
          <w:lang w:val="en-IN"/>
        </w:rPr>
      </w:pPr>
      <w:r w:rsidRPr="005847E6">
        <w:rPr>
          <w:b/>
          <w:iCs/>
          <w:sz w:val="28"/>
          <w:szCs w:val="28"/>
          <w:lang w:val="en-IN"/>
        </w:rPr>
        <w:t xml:space="preserve">    </w:t>
      </w:r>
      <w:r w:rsidRPr="005847E6">
        <w:rPr>
          <w:bCs/>
          <w:iCs/>
          <w:sz w:val="32"/>
          <w:szCs w:val="32"/>
          <w:lang w:val="en-IN"/>
        </w:rPr>
        <w:t>T</w:t>
      </w:r>
      <w:r w:rsidR="00FF543B">
        <w:rPr>
          <w:bCs/>
          <w:iCs/>
          <w:sz w:val="32"/>
          <w:szCs w:val="32"/>
          <w:lang w:val="en-IN"/>
        </w:rPr>
        <w:t>h</w:t>
      </w:r>
      <w:r w:rsidRPr="005847E6">
        <w:rPr>
          <w:bCs/>
          <w:iCs/>
          <w:sz w:val="32"/>
          <w:szCs w:val="32"/>
          <w:lang w:val="en-IN"/>
        </w:rPr>
        <w:t>e problem of controlling chaos in a power system is studied in this paper. T</w:t>
      </w:r>
      <w:r w:rsidR="00FF543B">
        <w:rPr>
          <w:bCs/>
          <w:iCs/>
          <w:sz w:val="32"/>
          <w:szCs w:val="32"/>
          <w:lang w:val="en-IN"/>
        </w:rPr>
        <w:t>h</w:t>
      </w:r>
      <w:r w:rsidRPr="005847E6">
        <w:rPr>
          <w:bCs/>
          <w:iCs/>
          <w:sz w:val="32"/>
          <w:szCs w:val="32"/>
          <w:lang w:val="en-IN"/>
        </w:rPr>
        <w:t>e power system is modeled using four f</w:t>
      </w:r>
      <w:r w:rsidR="00FF543B">
        <w:rPr>
          <w:bCs/>
          <w:iCs/>
          <w:sz w:val="32"/>
          <w:szCs w:val="32"/>
          <w:lang w:val="en-IN"/>
        </w:rPr>
        <w:t>i</w:t>
      </w:r>
      <w:r w:rsidRPr="005847E6">
        <w:rPr>
          <w:bCs/>
          <w:iCs/>
          <w:sz w:val="32"/>
          <w:szCs w:val="32"/>
          <w:lang w:val="en-IN"/>
        </w:rPr>
        <w:t>rstorder diferential equations. Simulation studies indicate that the system is chaotic for some values of the parameter 1. T</w:t>
      </w:r>
      <w:r w:rsidR="00FF543B">
        <w:rPr>
          <w:bCs/>
          <w:iCs/>
          <w:sz w:val="32"/>
          <w:szCs w:val="32"/>
          <w:lang w:val="en-IN"/>
        </w:rPr>
        <w:t>h</w:t>
      </w:r>
      <w:r w:rsidRPr="005847E6">
        <w:rPr>
          <w:bCs/>
          <w:iCs/>
          <w:sz w:val="32"/>
          <w:szCs w:val="32"/>
          <w:lang w:val="en-IN"/>
        </w:rPr>
        <w:t>ree controllers are designed to suppress chaos in the system. T</w:t>
      </w:r>
      <w:r w:rsidR="00FF543B">
        <w:rPr>
          <w:bCs/>
          <w:iCs/>
          <w:sz w:val="32"/>
          <w:szCs w:val="32"/>
          <w:lang w:val="en-IN"/>
        </w:rPr>
        <w:t>h</w:t>
      </w:r>
      <w:r w:rsidRPr="005847E6">
        <w:rPr>
          <w:bCs/>
          <w:iCs/>
          <w:sz w:val="32"/>
          <w:szCs w:val="32"/>
          <w:lang w:val="en-IN"/>
        </w:rPr>
        <w:t>e f</w:t>
      </w:r>
      <w:r w:rsidR="00FF543B">
        <w:rPr>
          <w:bCs/>
          <w:iCs/>
          <w:sz w:val="32"/>
          <w:szCs w:val="32"/>
          <w:lang w:val="en-IN"/>
        </w:rPr>
        <w:t>i</w:t>
      </w:r>
      <w:r w:rsidRPr="005847E6">
        <w:rPr>
          <w:bCs/>
          <w:iCs/>
          <w:sz w:val="32"/>
          <w:szCs w:val="32"/>
          <w:lang w:val="en-IN"/>
        </w:rPr>
        <w:t>rst controller is a feedback linearization controller. T</w:t>
      </w:r>
      <w:r w:rsidR="00FF543B">
        <w:rPr>
          <w:bCs/>
          <w:iCs/>
          <w:sz w:val="32"/>
          <w:szCs w:val="32"/>
          <w:lang w:val="en-IN"/>
        </w:rPr>
        <w:t>h</w:t>
      </w:r>
      <w:r w:rsidRPr="005847E6">
        <w:rPr>
          <w:bCs/>
          <w:iCs/>
          <w:sz w:val="32"/>
          <w:szCs w:val="32"/>
          <w:lang w:val="en-IN"/>
        </w:rPr>
        <w:t>e second and third are of the sliding mode type. T</w:t>
      </w:r>
      <w:r w:rsidR="00FF543B">
        <w:rPr>
          <w:bCs/>
          <w:iCs/>
          <w:sz w:val="32"/>
          <w:szCs w:val="32"/>
          <w:lang w:val="en-IN"/>
        </w:rPr>
        <w:t>h</w:t>
      </w:r>
      <w:r w:rsidRPr="005847E6">
        <w:rPr>
          <w:bCs/>
          <w:iCs/>
          <w:sz w:val="32"/>
          <w:szCs w:val="32"/>
          <w:lang w:val="en-IN"/>
        </w:rPr>
        <w:t>e simulation results show that the proposed control schemes work well. However, the second-order super-twisting sliding mode controller is the best among the three controllers sinceit possesses robustness features while having the advantage of less chattering as compared to the conventional sliding mode controller.</w:t>
      </w:r>
      <w:r w:rsidRPr="005847E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5847E6" w:rsidRDefault="005847E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847E6" w:rsidRDefault="00C21397" w:rsidP="005847E6">
      <w:pPr>
        <w:pStyle w:val="BodyText"/>
        <w:numPr>
          <w:ilvl w:val="0"/>
          <w:numId w:val="42"/>
        </w:numPr>
        <w:rPr>
          <w:sz w:val="32"/>
          <w:szCs w:val="32"/>
          <w:lang w:val="en-IN"/>
        </w:rPr>
      </w:pPr>
      <w:r w:rsidRPr="005847E6">
        <w:rPr>
          <w:sz w:val="32"/>
          <w:szCs w:val="32"/>
          <w:lang w:val="en-IN"/>
        </w:rPr>
        <w:t xml:space="preserve">[1] P. Kundur, Power System Stability and Control, Electric Power Research Institute, McGraw-Hill Inc., New York, NY, USA, 1994. </w:t>
      </w:r>
    </w:p>
    <w:p w:rsidR="00000000" w:rsidRPr="005847E6" w:rsidRDefault="00C21397" w:rsidP="005847E6">
      <w:pPr>
        <w:pStyle w:val="BodyText"/>
        <w:numPr>
          <w:ilvl w:val="0"/>
          <w:numId w:val="42"/>
        </w:numPr>
        <w:rPr>
          <w:sz w:val="32"/>
          <w:szCs w:val="32"/>
          <w:lang w:val="en-IN"/>
        </w:rPr>
      </w:pPr>
      <w:r w:rsidRPr="005847E6">
        <w:rPr>
          <w:sz w:val="32"/>
          <w:szCs w:val="32"/>
          <w:lang w:val="en-IN"/>
        </w:rPr>
        <w:t xml:space="preserve">[2] J. Gleick, Chaos: Making a </w:t>
      </w:r>
      <w:r w:rsidRPr="005847E6">
        <w:rPr>
          <w:sz w:val="32"/>
          <w:szCs w:val="32"/>
          <w:lang w:val="en-IN"/>
        </w:rPr>
        <w:t xml:space="preserve">New Science, Viking Penguin Inc., New York, NY, USA, 12th edition, 1988. </w:t>
      </w:r>
    </w:p>
    <w:p w:rsidR="00000000" w:rsidRPr="005847E6" w:rsidRDefault="00C21397" w:rsidP="005847E6">
      <w:pPr>
        <w:pStyle w:val="BodyText"/>
        <w:numPr>
          <w:ilvl w:val="0"/>
          <w:numId w:val="42"/>
        </w:numPr>
        <w:rPr>
          <w:sz w:val="32"/>
          <w:szCs w:val="32"/>
          <w:lang w:val="en-IN"/>
        </w:rPr>
      </w:pPr>
      <w:r w:rsidRPr="005847E6">
        <w:rPr>
          <w:sz w:val="32"/>
          <w:szCs w:val="32"/>
          <w:lang w:val="en-IN"/>
        </w:rPr>
        <w:t xml:space="preserve">[3] J. Bordogna, “Te 21st century engineer,” IEEE Spectrum, vol. 38, no. 1, pp. 17-18, 2001. </w:t>
      </w:r>
    </w:p>
    <w:p w:rsidR="00000000" w:rsidRPr="005847E6" w:rsidRDefault="00C21397" w:rsidP="005847E6">
      <w:pPr>
        <w:pStyle w:val="BodyText"/>
        <w:numPr>
          <w:ilvl w:val="0"/>
          <w:numId w:val="42"/>
        </w:numPr>
        <w:rPr>
          <w:sz w:val="32"/>
          <w:szCs w:val="32"/>
          <w:lang w:val="en-IN"/>
        </w:rPr>
      </w:pPr>
      <w:r w:rsidRPr="005847E6">
        <w:rPr>
          <w:sz w:val="32"/>
          <w:szCs w:val="32"/>
          <w:lang w:val="en-IN"/>
        </w:rPr>
        <w:t>[4] E. H. Abed and P. P. Varaiya, “Nonlinear oscillations in power systems,” Internati</w:t>
      </w:r>
      <w:r w:rsidRPr="005847E6">
        <w:rPr>
          <w:sz w:val="32"/>
          <w:szCs w:val="32"/>
          <w:lang w:val="en-IN"/>
        </w:rPr>
        <w:t>onal Journal of Electrical Power &amp; Energy Systems, vol. 6, no. 1, pp. 37–43, 1984.</w:t>
      </w:r>
    </w:p>
    <w:p w:rsidR="00000000" w:rsidRPr="005847E6" w:rsidRDefault="00C21397" w:rsidP="005847E6">
      <w:pPr>
        <w:pStyle w:val="BodyText"/>
        <w:numPr>
          <w:ilvl w:val="0"/>
          <w:numId w:val="42"/>
        </w:numPr>
        <w:rPr>
          <w:sz w:val="32"/>
          <w:szCs w:val="32"/>
          <w:lang w:val="en-IN"/>
        </w:rPr>
      </w:pPr>
      <w:r w:rsidRPr="005847E6">
        <w:rPr>
          <w:sz w:val="32"/>
          <w:szCs w:val="32"/>
          <w:lang w:val="en-IN"/>
        </w:rPr>
        <w:t>[5] V. Ajjarapu and B. Lee, “Bifurcation theory and its application to nonlinear dynamical phenomena in an electrical power system,” IEEE Transactions on Power Systems, vol</w:t>
      </w:r>
      <w:r w:rsidRPr="005847E6">
        <w:rPr>
          <w:sz w:val="32"/>
          <w:szCs w:val="32"/>
          <w:lang w:val="en-IN"/>
        </w:rPr>
        <w:t>. 7, no. 1, pp. 424–431, 1992.</w:t>
      </w:r>
      <w:r w:rsidRPr="005847E6">
        <w:rPr>
          <w:sz w:val="32"/>
          <w:szCs w:val="32"/>
        </w:rPr>
        <w:t xml:space="preserve"> </w:t>
      </w:r>
    </w:p>
    <w:p w:rsidR="00000000" w:rsidRPr="005847E6" w:rsidRDefault="00C21397" w:rsidP="005847E6">
      <w:pPr>
        <w:pStyle w:val="BodyText"/>
        <w:numPr>
          <w:ilvl w:val="0"/>
          <w:numId w:val="42"/>
        </w:numPr>
        <w:rPr>
          <w:sz w:val="32"/>
          <w:szCs w:val="32"/>
          <w:lang w:val="en-IN"/>
        </w:rPr>
      </w:pPr>
      <w:r w:rsidRPr="005847E6">
        <w:rPr>
          <w:sz w:val="32"/>
          <w:szCs w:val="32"/>
          <w:lang w:val="en-IN"/>
        </w:rPr>
        <w:t xml:space="preserve">[6] H.-D. Chiang, C.-W. Liu, P. P. Varaiya, F. F. Wu, and M. G. Lauby, “Chaos in a simple power system,” IEEE Transactions on Power Systems, vol. 8, no. 4, pp. 1407–1417, 1993. </w:t>
      </w:r>
    </w:p>
    <w:p w:rsidR="00000000" w:rsidRPr="005847E6" w:rsidRDefault="00C21397" w:rsidP="005847E6">
      <w:pPr>
        <w:pStyle w:val="BodyText"/>
        <w:numPr>
          <w:ilvl w:val="0"/>
          <w:numId w:val="42"/>
        </w:numPr>
        <w:rPr>
          <w:sz w:val="32"/>
          <w:szCs w:val="32"/>
          <w:lang w:val="en-IN"/>
        </w:rPr>
      </w:pPr>
      <w:r w:rsidRPr="005847E6">
        <w:rPr>
          <w:sz w:val="32"/>
          <w:szCs w:val="32"/>
          <w:lang w:val="en-IN"/>
        </w:rPr>
        <w:t>[7] H. O. Wang, E. H. Abed, and A. M. A. Ham</w:t>
      </w:r>
      <w:r w:rsidRPr="005847E6">
        <w:rPr>
          <w:sz w:val="32"/>
          <w:szCs w:val="32"/>
          <w:lang w:val="en-IN"/>
        </w:rPr>
        <w:t xml:space="preserve">dan, “Bifurcations, chaos, and crises in voltage collapse of a model power system,” IEEE Transactions on Circuits and Systems I: Fundamental Teory and Applications, vol. 41, no. 4, pp. 294–302, 1994. </w:t>
      </w:r>
    </w:p>
    <w:p w:rsidR="00000000" w:rsidRPr="005847E6" w:rsidRDefault="00C21397" w:rsidP="005847E6">
      <w:pPr>
        <w:pStyle w:val="BodyText"/>
        <w:numPr>
          <w:ilvl w:val="0"/>
          <w:numId w:val="42"/>
        </w:numPr>
        <w:rPr>
          <w:sz w:val="32"/>
          <w:szCs w:val="32"/>
          <w:lang w:val="en-IN"/>
        </w:rPr>
      </w:pPr>
      <w:r w:rsidRPr="005847E6">
        <w:rPr>
          <w:sz w:val="32"/>
          <w:szCs w:val="32"/>
          <w:lang w:val="en-IN"/>
        </w:rPr>
        <w:lastRenderedPageBreak/>
        <w:t>[8] A. H. Nayfeh, A. M. Harb, and C.-M. Chin, “Bifurca</w:t>
      </w:r>
      <w:r w:rsidRPr="005847E6">
        <w:rPr>
          <w:sz w:val="32"/>
          <w:szCs w:val="32"/>
          <w:lang w:val="en-IN"/>
        </w:rPr>
        <w:t xml:space="preserve">tions in a power system model,” International Journal of Bifurcation and Chaos, vol. 6, no. 3, pp. 497–512, 1996. </w:t>
      </w:r>
    </w:p>
    <w:p w:rsidR="00000000" w:rsidRPr="005847E6" w:rsidRDefault="00C21397" w:rsidP="005847E6">
      <w:pPr>
        <w:pStyle w:val="BodyText"/>
        <w:numPr>
          <w:ilvl w:val="0"/>
          <w:numId w:val="42"/>
        </w:numPr>
        <w:rPr>
          <w:sz w:val="32"/>
          <w:szCs w:val="32"/>
          <w:lang w:val="en-IN"/>
        </w:rPr>
      </w:pPr>
      <w:r w:rsidRPr="005847E6">
        <w:rPr>
          <w:sz w:val="32"/>
          <w:szCs w:val="32"/>
          <w:lang w:val="en-IN"/>
        </w:rPr>
        <w:t>[9] W. Ji and V. Venkatasubramanian, “Hard-limit induced chaos in a fundamental power system model,” International Journal of Electrical Pow</w:t>
      </w:r>
      <w:r w:rsidRPr="005847E6">
        <w:rPr>
          <w:sz w:val="32"/>
          <w:szCs w:val="32"/>
          <w:lang w:val="en-IN"/>
        </w:rPr>
        <w:t xml:space="preserve">er &amp; Energy Systems, vol. 18, no. 5, pp. 279–295, 1996. </w:t>
      </w:r>
    </w:p>
    <w:p w:rsidR="00000000" w:rsidRPr="005847E6" w:rsidRDefault="00C21397" w:rsidP="005847E6">
      <w:pPr>
        <w:pStyle w:val="BodyText"/>
        <w:numPr>
          <w:ilvl w:val="0"/>
          <w:numId w:val="42"/>
        </w:numPr>
        <w:rPr>
          <w:sz w:val="32"/>
          <w:szCs w:val="32"/>
          <w:lang w:val="en-IN"/>
        </w:rPr>
      </w:pPr>
      <w:r w:rsidRPr="005847E6">
        <w:rPr>
          <w:sz w:val="32"/>
          <w:szCs w:val="32"/>
          <w:lang w:val="en-IN"/>
        </w:rPr>
        <w:t>[10] K. G. Rajesh and K. R. Padiyar, “Bifurcation analysis of a three node power system with detailed models,” International Journal of Electrical Power &amp; Energy Systems, vol. 21, no. 5, pp. 375–393</w:t>
      </w:r>
      <w:r w:rsidRPr="005847E6">
        <w:rPr>
          <w:sz w:val="32"/>
          <w:szCs w:val="32"/>
          <w:lang w:val="en-IN"/>
        </w:rPr>
        <w:t xml:space="preserve">,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397" w:rsidRDefault="00C21397" w:rsidP="003654DF">
      <w:pPr>
        <w:spacing w:after="0" w:line="240" w:lineRule="auto"/>
      </w:pPr>
      <w:r>
        <w:separator/>
      </w:r>
    </w:p>
  </w:endnote>
  <w:endnote w:type="continuationSeparator" w:id="1">
    <w:p w:rsidR="00C21397" w:rsidRDefault="00C213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397" w:rsidRDefault="00C21397" w:rsidP="003654DF">
      <w:pPr>
        <w:spacing w:after="0" w:line="240" w:lineRule="auto"/>
      </w:pPr>
      <w:r>
        <w:separator/>
      </w:r>
    </w:p>
  </w:footnote>
  <w:footnote w:type="continuationSeparator" w:id="1">
    <w:p w:rsidR="00C21397" w:rsidRDefault="00C213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27903">
        <w:pPr>
          <w:pStyle w:val="Header"/>
          <w:jc w:val="right"/>
        </w:pPr>
        <w:fldSimple w:instr=" PAGE   \* MERGEFORMAT ">
          <w:r w:rsidR="0075637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3C7008"/>
    <w:multiLevelType w:val="hybridMultilevel"/>
    <w:tmpl w:val="5FC0A458"/>
    <w:lvl w:ilvl="0" w:tplc="3F2E24AE">
      <w:start w:val="1"/>
      <w:numFmt w:val="bullet"/>
      <w:lvlText w:val=""/>
      <w:lvlJc w:val="left"/>
      <w:pPr>
        <w:tabs>
          <w:tab w:val="num" w:pos="720"/>
        </w:tabs>
        <w:ind w:left="720" w:hanging="360"/>
      </w:pPr>
      <w:rPr>
        <w:rFonts w:ascii="Wingdings 2" w:hAnsi="Wingdings 2" w:hint="default"/>
      </w:rPr>
    </w:lvl>
    <w:lvl w:ilvl="1" w:tplc="93B2881C" w:tentative="1">
      <w:start w:val="1"/>
      <w:numFmt w:val="bullet"/>
      <w:lvlText w:val=""/>
      <w:lvlJc w:val="left"/>
      <w:pPr>
        <w:tabs>
          <w:tab w:val="num" w:pos="1440"/>
        </w:tabs>
        <w:ind w:left="1440" w:hanging="360"/>
      </w:pPr>
      <w:rPr>
        <w:rFonts w:ascii="Wingdings 2" w:hAnsi="Wingdings 2" w:hint="default"/>
      </w:rPr>
    </w:lvl>
    <w:lvl w:ilvl="2" w:tplc="3E20BD5A" w:tentative="1">
      <w:start w:val="1"/>
      <w:numFmt w:val="bullet"/>
      <w:lvlText w:val=""/>
      <w:lvlJc w:val="left"/>
      <w:pPr>
        <w:tabs>
          <w:tab w:val="num" w:pos="2160"/>
        </w:tabs>
        <w:ind w:left="2160" w:hanging="360"/>
      </w:pPr>
      <w:rPr>
        <w:rFonts w:ascii="Wingdings 2" w:hAnsi="Wingdings 2" w:hint="default"/>
      </w:rPr>
    </w:lvl>
    <w:lvl w:ilvl="3" w:tplc="9A0ADFCA" w:tentative="1">
      <w:start w:val="1"/>
      <w:numFmt w:val="bullet"/>
      <w:lvlText w:val=""/>
      <w:lvlJc w:val="left"/>
      <w:pPr>
        <w:tabs>
          <w:tab w:val="num" w:pos="2880"/>
        </w:tabs>
        <w:ind w:left="2880" w:hanging="360"/>
      </w:pPr>
      <w:rPr>
        <w:rFonts w:ascii="Wingdings 2" w:hAnsi="Wingdings 2" w:hint="default"/>
      </w:rPr>
    </w:lvl>
    <w:lvl w:ilvl="4" w:tplc="029A0D98" w:tentative="1">
      <w:start w:val="1"/>
      <w:numFmt w:val="bullet"/>
      <w:lvlText w:val=""/>
      <w:lvlJc w:val="left"/>
      <w:pPr>
        <w:tabs>
          <w:tab w:val="num" w:pos="3600"/>
        </w:tabs>
        <w:ind w:left="3600" w:hanging="360"/>
      </w:pPr>
      <w:rPr>
        <w:rFonts w:ascii="Wingdings 2" w:hAnsi="Wingdings 2" w:hint="default"/>
      </w:rPr>
    </w:lvl>
    <w:lvl w:ilvl="5" w:tplc="C6F40702" w:tentative="1">
      <w:start w:val="1"/>
      <w:numFmt w:val="bullet"/>
      <w:lvlText w:val=""/>
      <w:lvlJc w:val="left"/>
      <w:pPr>
        <w:tabs>
          <w:tab w:val="num" w:pos="4320"/>
        </w:tabs>
        <w:ind w:left="4320" w:hanging="360"/>
      </w:pPr>
      <w:rPr>
        <w:rFonts w:ascii="Wingdings 2" w:hAnsi="Wingdings 2" w:hint="default"/>
      </w:rPr>
    </w:lvl>
    <w:lvl w:ilvl="6" w:tplc="4A4A5BD6" w:tentative="1">
      <w:start w:val="1"/>
      <w:numFmt w:val="bullet"/>
      <w:lvlText w:val=""/>
      <w:lvlJc w:val="left"/>
      <w:pPr>
        <w:tabs>
          <w:tab w:val="num" w:pos="5040"/>
        </w:tabs>
        <w:ind w:left="5040" w:hanging="360"/>
      </w:pPr>
      <w:rPr>
        <w:rFonts w:ascii="Wingdings 2" w:hAnsi="Wingdings 2" w:hint="default"/>
      </w:rPr>
    </w:lvl>
    <w:lvl w:ilvl="7" w:tplc="A3A44942" w:tentative="1">
      <w:start w:val="1"/>
      <w:numFmt w:val="bullet"/>
      <w:lvlText w:val=""/>
      <w:lvlJc w:val="left"/>
      <w:pPr>
        <w:tabs>
          <w:tab w:val="num" w:pos="5760"/>
        </w:tabs>
        <w:ind w:left="5760" w:hanging="360"/>
      </w:pPr>
      <w:rPr>
        <w:rFonts w:ascii="Wingdings 2" w:hAnsi="Wingdings 2" w:hint="default"/>
      </w:rPr>
    </w:lvl>
    <w:lvl w:ilvl="8" w:tplc="F140A86E" w:tentative="1">
      <w:start w:val="1"/>
      <w:numFmt w:val="bullet"/>
      <w:lvlText w:val=""/>
      <w:lvlJc w:val="left"/>
      <w:pPr>
        <w:tabs>
          <w:tab w:val="num" w:pos="6480"/>
        </w:tabs>
        <w:ind w:left="6480" w:hanging="360"/>
      </w:pPr>
      <w:rPr>
        <w:rFonts w:ascii="Wingdings 2" w:hAnsi="Wingdings 2" w:hint="default"/>
      </w:rPr>
    </w:lvl>
  </w:abstractNum>
  <w:abstractNum w:abstractNumId="10">
    <w:nsid w:val="1EF6057E"/>
    <w:multiLevelType w:val="hybridMultilevel"/>
    <w:tmpl w:val="DEE8FDDE"/>
    <w:lvl w:ilvl="0" w:tplc="C6CC0C84">
      <w:start w:val="1"/>
      <w:numFmt w:val="bullet"/>
      <w:lvlText w:val=""/>
      <w:lvlJc w:val="left"/>
      <w:pPr>
        <w:tabs>
          <w:tab w:val="num" w:pos="720"/>
        </w:tabs>
        <w:ind w:left="720" w:hanging="360"/>
      </w:pPr>
      <w:rPr>
        <w:rFonts w:ascii="Wingdings 2" w:hAnsi="Wingdings 2" w:hint="default"/>
      </w:rPr>
    </w:lvl>
    <w:lvl w:ilvl="1" w:tplc="A7001F5E" w:tentative="1">
      <w:start w:val="1"/>
      <w:numFmt w:val="bullet"/>
      <w:lvlText w:val=""/>
      <w:lvlJc w:val="left"/>
      <w:pPr>
        <w:tabs>
          <w:tab w:val="num" w:pos="1440"/>
        </w:tabs>
        <w:ind w:left="1440" w:hanging="360"/>
      </w:pPr>
      <w:rPr>
        <w:rFonts w:ascii="Wingdings 2" w:hAnsi="Wingdings 2" w:hint="default"/>
      </w:rPr>
    </w:lvl>
    <w:lvl w:ilvl="2" w:tplc="B650B500" w:tentative="1">
      <w:start w:val="1"/>
      <w:numFmt w:val="bullet"/>
      <w:lvlText w:val=""/>
      <w:lvlJc w:val="left"/>
      <w:pPr>
        <w:tabs>
          <w:tab w:val="num" w:pos="2160"/>
        </w:tabs>
        <w:ind w:left="2160" w:hanging="360"/>
      </w:pPr>
      <w:rPr>
        <w:rFonts w:ascii="Wingdings 2" w:hAnsi="Wingdings 2" w:hint="default"/>
      </w:rPr>
    </w:lvl>
    <w:lvl w:ilvl="3" w:tplc="31D2923C" w:tentative="1">
      <w:start w:val="1"/>
      <w:numFmt w:val="bullet"/>
      <w:lvlText w:val=""/>
      <w:lvlJc w:val="left"/>
      <w:pPr>
        <w:tabs>
          <w:tab w:val="num" w:pos="2880"/>
        </w:tabs>
        <w:ind w:left="2880" w:hanging="360"/>
      </w:pPr>
      <w:rPr>
        <w:rFonts w:ascii="Wingdings 2" w:hAnsi="Wingdings 2" w:hint="default"/>
      </w:rPr>
    </w:lvl>
    <w:lvl w:ilvl="4" w:tplc="6F3CCF36" w:tentative="1">
      <w:start w:val="1"/>
      <w:numFmt w:val="bullet"/>
      <w:lvlText w:val=""/>
      <w:lvlJc w:val="left"/>
      <w:pPr>
        <w:tabs>
          <w:tab w:val="num" w:pos="3600"/>
        </w:tabs>
        <w:ind w:left="3600" w:hanging="360"/>
      </w:pPr>
      <w:rPr>
        <w:rFonts w:ascii="Wingdings 2" w:hAnsi="Wingdings 2" w:hint="default"/>
      </w:rPr>
    </w:lvl>
    <w:lvl w:ilvl="5" w:tplc="DCD21EFA" w:tentative="1">
      <w:start w:val="1"/>
      <w:numFmt w:val="bullet"/>
      <w:lvlText w:val=""/>
      <w:lvlJc w:val="left"/>
      <w:pPr>
        <w:tabs>
          <w:tab w:val="num" w:pos="4320"/>
        </w:tabs>
        <w:ind w:left="4320" w:hanging="360"/>
      </w:pPr>
      <w:rPr>
        <w:rFonts w:ascii="Wingdings 2" w:hAnsi="Wingdings 2" w:hint="default"/>
      </w:rPr>
    </w:lvl>
    <w:lvl w:ilvl="6" w:tplc="B900E8E8" w:tentative="1">
      <w:start w:val="1"/>
      <w:numFmt w:val="bullet"/>
      <w:lvlText w:val=""/>
      <w:lvlJc w:val="left"/>
      <w:pPr>
        <w:tabs>
          <w:tab w:val="num" w:pos="5040"/>
        </w:tabs>
        <w:ind w:left="5040" w:hanging="360"/>
      </w:pPr>
      <w:rPr>
        <w:rFonts w:ascii="Wingdings 2" w:hAnsi="Wingdings 2" w:hint="default"/>
      </w:rPr>
    </w:lvl>
    <w:lvl w:ilvl="7" w:tplc="B7E09A18" w:tentative="1">
      <w:start w:val="1"/>
      <w:numFmt w:val="bullet"/>
      <w:lvlText w:val=""/>
      <w:lvlJc w:val="left"/>
      <w:pPr>
        <w:tabs>
          <w:tab w:val="num" w:pos="5760"/>
        </w:tabs>
        <w:ind w:left="5760" w:hanging="360"/>
      </w:pPr>
      <w:rPr>
        <w:rFonts w:ascii="Wingdings 2" w:hAnsi="Wingdings 2" w:hint="default"/>
      </w:rPr>
    </w:lvl>
    <w:lvl w:ilvl="8" w:tplc="2C1C970A" w:tentative="1">
      <w:start w:val="1"/>
      <w:numFmt w:val="bullet"/>
      <w:lvlText w:val=""/>
      <w:lvlJc w:val="left"/>
      <w:pPr>
        <w:tabs>
          <w:tab w:val="num" w:pos="6480"/>
        </w:tabs>
        <w:ind w:left="6480" w:hanging="360"/>
      </w:pPr>
      <w:rPr>
        <w:rFonts w:ascii="Wingdings 2" w:hAnsi="Wingdings 2" w:hint="default"/>
      </w:rPr>
    </w:lvl>
  </w:abstractNum>
  <w:abstractNum w:abstractNumId="11">
    <w:nsid w:val="1FDD14BB"/>
    <w:multiLevelType w:val="hybridMultilevel"/>
    <w:tmpl w:val="F84C233E"/>
    <w:lvl w:ilvl="0" w:tplc="4D3C506C">
      <w:start w:val="1"/>
      <w:numFmt w:val="bullet"/>
      <w:lvlText w:val=""/>
      <w:lvlJc w:val="left"/>
      <w:pPr>
        <w:tabs>
          <w:tab w:val="num" w:pos="720"/>
        </w:tabs>
        <w:ind w:left="720" w:hanging="360"/>
      </w:pPr>
      <w:rPr>
        <w:rFonts w:ascii="Wingdings 2" w:hAnsi="Wingdings 2" w:hint="default"/>
      </w:rPr>
    </w:lvl>
    <w:lvl w:ilvl="1" w:tplc="ABDA462A" w:tentative="1">
      <w:start w:val="1"/>
      <w:numFmt w:val="bullet"/>
      <w:lvlText w:val=""/>
      <w:lvlJc w:val="left"/>
      <w:pPr>
        <w:tabs>
          <w:tab w:val="num" w:pos="1440"/>
        </w:tabs>
        <w:ind w:left="1440" w:hanging="360"/>
      </w:pPr>
      <w:rPr>
        <w:rFonts w:ascii="Wingdings 2" w:hAnsi="Wingdings 2" w:hint="default"/>
      </w:rPr>
    </w:lvl>
    <w:lvl w:ilvl="2" w:tplc="2C68178C" w:tentative="1">
      <w:start w:val="1"/>
      <w:numFmt w:val="bullet"/>
      <w:lvlText w:val=""/>
      <w:lvlJc w:val="left"/>
      <w:pPr>
        <w:tabs>
          <w:tab w:val="num" w:pos="2160"/>
        </w:tabs>
        <w:ind w:left="2160" w:hanging="360"/>
      </w:pPr>
      <w:rPr>
        <w:rFonts w:ascii="Wingdings 2" w:hAnsi="Wingdings 2" w:hint="default"/>
      </w:rPr>
    </w:lvl>
    <w:lvl w:ilvl="3" w:tplc="AA2263AC" w:tentative="1">
      <w:start w:val="1"/>
      <w:numFmt w:val="bullet"/>
      <w:lvlText w:val=""/>
      <w:lvlJc w:val="left"/>
      <w:pPr>
        <w:tabs>
          <w:tab w:val="num" w:pos="2880"/>
        </w:tabs>
        <w:ind w:left="2880" w:hanging="360"/>
      </w:pPr>
      <w:rPr>
        <w:rFonts w:ascii="Wingdings 2" w:hAnsi="Wingdings 2" w:hint="default"/>
      </w:rPr>
    </w:lvl>
    <w:lvl w:ilvl="4" w:tplc="4F66881A" w:tentative="1">
      <w:start w:val="1"/>
      <w:numFmt w:val="bullet"/>
      <w:lvlText w:val=""/>
      <w:lvlJc w:val="left"/>
      <w:pPr>
        <w:tabs>
          <w:tab w:val="num" w:pos="3600"/>
        </w:tabs>
        <w:ind w:left="3600" w:hanging="360"/>
      </w:pPr>
      <w:rPr>
        <w:rFonts w:ascii="Wingdings 2" w:hAnsi="Wingdings 2" w:hint="default"/>
      </w:rPr>
    </w:lvl>
    <w:lvl w:ilvl="5" w:tplc="BF92D732" w:tentative="1">
      <w:start w:val="1"/>
      <w:numFmt w:val="bullet"/>
      <w:lvlText w:val=""/>
      <w:lvlJc w:val="left"/>
      <w:pPr>
        <w:tabs>
          <w:tab w:val="num" w:pos="4320"/>
        </w:tabs>
        <w:ind w:left="4320" w:hanging="360"/>
      </w:pPr>
      <w:rPr>
        <w:rFonts w:ascii="Wingdings 2" w:hAnsi="Wingdings 2" w:hint="default"/>
      </w:rPr>
    </w:lvl>
    <w:lvl w:ilvl="6" w:tplc="3E4EC566" w:tentative="1">
      <w:start w:val="1"/>
      <w:numFmt w:val="bullet"/>
      <w:lvlText w:val=""/>
      <w:lvlJc w:val="left"/>
      <w:pPr>
        <w:tabs>
          <w:tab w:val="num" w:pos="5040"/>
        </w:tabs>
        <w:ind w:left="5040" w:hanging="360"/>
      </w:pPr>
      <w:rPr>
        <w:rFonts w:ascii="Wingdings 2" w:hAnsi="Wingdings 2" w:hint="default"/>
      </w:rPr>
    </w:lvl>
    <w:lvl w:ilvl="7" w:tplc="8654CAD8" w:tentative="1">
      <w:start w:val="1"/>
      <w:numFmt w:val="bullet"/>
      <w:lvlText w:val=""/>
      <w:lvlJc w:val="left"/>
      <w:pPr>
        <w:tabs>
          <w:tab w:val="num" w:pos="5760"/>
        </w:tabs>
        <w:ind w:left="5760" w:hanging="360"/>
      </w:pPr>
      <w:rPr>
        <w:rFonts w:ascii="Wingdings 2" w:hAnsi="Wingdings 2" w:hint="default"/>
      </w:rPr>
    </w:lvl>
    <w:lvl w:ilvl="8" w:tplc="456EDD5E" w:tentative="1">
      <w:start w:val="1"/>
      <w:numFmt w:val="bullet"/>
      <w:lvlText w:val=""/>
      <w:lvlJc w:val="left"/>
      <w:pPr>
        <w:tabs>
          <w:tab w:val="num" w:pos="6480"/>
        </w:tabs>
        <w:ind w:left="6480" w:hanging="360"/>
      </w:pPr>
      <w:rPr>
        <w:rFonts w:ascii="Wingdings 2" w:hAnsi="Wingdings 2" w:hint="default"/>
      </w:rPr>
    </w:lvl>
  </w:abstractNum>
  <w:abstractNum w:abstractNumId="12">
    <w:nsid w:val="279A66F5"/>
    <w:multiLevelType w:val="hybridMultilevel"/>
    <w:tmpl w:val="2A58C47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105FF7"/>
    <w:multiLevelType w:val="hybridMultilevel"/>
    <w:tmpl w:val="86D2CDEE"/>
    <w:lvl w:ilvl="0" w:tplc="B6C42678">
      <w:start w:val="1"/>
      <w:numFmt w:val="bullet"/>
      <w:lvlText w:val=""/>
      <w:lvlJc w:val="left"/>
      <w:pPr>
        <w:tabs>
          <w:tab w:val="num" w:pos="720"/>
        </w:tabs>
        <w:ind w:left="720" w:hanging="360"/>
      </w:pPr>
      <w:rPr>
        <w:rFonts w:ascii="Wingdings 2" w:hAnsi="Wingdings 2" w:hint="default"/>
      </w:rPr>
    </w:lvl>
    <w:lvl w:ilvl="1" w:tplc="4496A148" w:tentative="1">
      <w:start w:val="1"/>
      <w:numFmt w:val="bullet"/>
      <w:lvlText w:val=""/>
      <w:lvlJc w:val="left"/>
      <w:pPr>
        <w:tabs>
          <w:tab w:val="num" w:pos="1440"/>
        </w:tabs>
        <w:ind w:left="1440" w:hanging="360"/>
      </w:pPr>
      <w:rPr>
        <w:rFonts w:ascii="Wingdings 2" w:hAnsi="Wingdings 2" w:hint="default"/>
      </w:rPr>
    </w:lvl>
    <w:lvl w:ilvl="2" w:tplc="D714BE80" w:tentative="1">
      <w:start w:val="1"/>
      <w:numFmt w:val="bullet"/>
      <w:lvlText w:val=""/>
      <w:lvlJc w:val="left"/>
      <w:pPr>
        <w:tabs>
          <w:tab w:val="num" w:pos="2160"/>
        </w:tabs>
        <w:ind w:left="2160" w:hanging="360"/>
      </w:pPr>
      <w:rPr>
        <w:rFonts w:ascii="Wingdings 2" w:hAnsi="Wingdings 2" w:hint="default"/>
      </w:rPr>
    </w:lvl>
    <w:lvl w:ilvl="3" w:tplc="AD201EB2" w:tentative="1">
      <w:start w:val="1"/>
      <w:numFmt w:val="bullet"/>
      <w:lvlText w:val=""/>
      <w:lvlJc w:val="left"/>
      <w:pPr>
        <w:tabs>
          <w:tab w:val="num" w:pos="2880"/>
        </w:tabs>
        <w:ind w:left="2880" w:hanging="360"/>
      </w:pPr>
      <w:rPr>
        <w:rFonts w:ascii="Wingdings 2" w:hAnsi="Wingdings 2" w:hint="default"/>
      </w:rPr>
    </w:lvl>
    <w:lvl w:ilvl="4" w:tplc="DAB04890" w:tentative="1">
      <w:start w:val="1"/>
      <w:numFmt w:val="bullet"/>
      <w:lvlText w:val=""/>
      <w:lvlJc w:val="left"/>
      <w:pPr>
        <w:tabs>
          <w:tab w:val="num" w:pos="3600"/>
        </w:tabs>
        <w:ind w:left="3600" w:hanging="360"/>
      </w:pPr>
      <w:rPr>
        <w:rFonts w:ascii="Wingdings 2" w:hAnsi="Wingdings 2" w:hint="default"/>
      </w:rPr>
    </w:lvl>
    <w:lvl w:ilvl="5" w:tplc="4212239E" w:tentative="1">
      <w:start w:val="1"/>
      <w:numFmt w:val="bullet"/>
      <w:lvlText w:val=""/>
      <w:lvlJc w:val="left"/>
      <w:pPr>
        <w:tabs>
          <w:tab w:val="num" w:pos="4320"/>
        </w:tabs>
        <w:ind w:left="4320" w:hanging="360"/>
      </w:pPr>
      <w:rPr>
        <w:rFonts w:ascii="Wingdings 2" w:hAnsi="Wingdings 2" w:hint="default"/>
      </w:rPr>
    </w:lvl>
    <w:lvl w:ilvl="6" w:tplc="B96848F4" w:tentative="1">
      <w:start w:val="1"/>
      <w:numFmt w:val="bullet"/>
      <w:lvlText w:val=""/>
      <w:lvlJc w:val="left"/>
      <w:pPr>
        <w:tabs>
          <w:tab w:val="num" w:pos="5040"/>
        </w:tabs>
        <w:ind w:left="5040" w:hanging="360"/>
      </w:pPr>
      <w:rPr>
        <w:rFonts w:ascii="Wingdings 2" w:hAnsi="Wingdings 2" w:hint="default"/>
      </w:rPr>
    </w:lvl>
    <w:lvl w:ilvl="7" w:tplc="4B1CFBE6" w:tentative="1">
      <w:start w:val="1"/>
      <w:numFmt w:val="bullet"/>
      <w:lvlText w:val=""/>
      <w:lvlJc w:val="left"/>
      <w:pPr>
        <w:tabs>
          <w:tab w:val="num" w:pos="5760"/>
        </w:tabs>
        <w:ind w:left="5760" w:hanging="360"/>
      </w:pPr>
      <w:rPr>
        <w:rFonts w:ascii="Wingdings 2" w:hAnsi="Wingdings 2" w:hint="default"/>
      </w:rPr>
    </w:lvl>
    <w:lvl w:ilvl="8" w:tplc="3DD0DCD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32390B"/>
    <w:multiLevelType w:val="hybridMultilevel"/>
    <w:tmpl w:val="394A165C"/>
    <w:lvl w:ilvl="0" w:tplc="47EA622A">
      <w:start w:val="1"/>
      <w:numFmt w:val="bullet"/>
      <w:lvlText w:val=""/>
      <w:lvlJc w:val="left"/>
      <w:pPr>
        <w:tabs>
          <w:tab w:val="num" w:pos="720"/>
        </w:tabs>
        <w:ind w:left="720" w:hanging="360"/>
      </w:pPr>
      <w:rPr>
        <w:rFonts w:ascii="Wingdings 2" w:hAnsi="Wingdings 2" w:hint="default"/>
      </w:rPr>
    </w:lvl>
    <w:lvl w:ilvl="1" w:tplc="68CE1DE4" w:tentative="1">
      <w:start w:val="1"/>
      <w:numFmt w:val="bullet"/>
      <w:lvlText w:val=""/>
      <w:lvlJc w:val="left"/>
      <w:pPr>
        <w:tabs>
          <w:tab w:val="num" w:pos="1440"/>
        </w:tabs>
        <w:ind w:left="1440" w:hanging="360"/>
      </w:pPr>
      <w:rPr>
        <w:rFonts w:ascii="Wingdings 2" w:hAnsi="Wingdings 2" w:hint="default"/>
      </w:rPr>
    </w:lvl>
    <w:lvl w:ilvl="2" w:tplc="FBF6A4D2" w:tentative="1">
      <w:start w:val="1"/>
      <w:numFmt w:val="bullet"/>
      <w:lvlText w:val=""/>
      <w:lvlJc w:val="left"/>
      <w:pPr>
        <w:tabs>
          <w:tab w:val="num" w:pos="2160"/>
        </w:tabs>
        <w:ind w:left="2160" w:hanging="360"/>
      </w:pPr>
      <w:rPr>
        <w:rFonts w:ascii="Wingdings 2" w:hAnsi="Wingdings 2" w:hint="default"/>
      </w:rPr>
    </w:lvl>
    <w:lvl w:ilvl="3" w:tplc="AFF27416" w:tentative="1">
      <w:start w:val="1"/>
      <w:numFmt w:val="bullet"/>
      <w:lvlText w:val=""/>
      <w:lvlJc w:val="left"/>
      <w:pPr>
        <w:tabs>
          <w:tab w:val="num" w:pos="2880"/>
        </w:tabs>
        <w:ind w:left="2880" w:hanging="360"/>
      </w:pPr>
      <w:rPr>
        <w:rFonts w:ascii="Wingdings 2" w:hAnsi="Wingdings 2" w:hint="default"/>
      </w:rPr>
    </w:lvl>
    <w:lvl w:ilvl="4" w:tplc="EC0A0048" w:tentative="1">
      <w:start w:val="1"/>
      <w:numFmt w:val="bullet"/>
      <w:lvlText w:val=""/>
      <w:lvlJc w:val="left"/>
      <w:pPr>
        <w:tabs>
          <w:tab w:val="num" w:pos="3600"/>
        </w:tabs>
        <w:ind w:left="3600" w:hanging="360"/>
      </w:pPr>
      <w:rPr>
        <w:rFonts w:ascii="Wingdings 2" w:hAnsi="Wingdings 2" w:hint="default"/>
      </w:rPr>
    </w:lvl>
    <w:lvl w:ilvl="5" w:tplc="2BFE1E74" w:tentative="1">
      <w:start w:val="1"/>
      <w:numFmt w:val="bullet"/>
      <w:lvlText w:val=""/>
      <w:lvlJc w:val="left"/>
      <w:pPr>
        <w:tabs>
          <w:tab w:val="num" w:pos="4320"/>
        </w:tabs>
        <w:ind w:left="4320" w:hanging="360"/>
      </w:pPr>
      <w:rPr>
        <w:rFonts w:ascii="Wingdings 2" w:hAnsi="Wingdings 2" w:hint="default"/>
      </w:rPr>
    </w:lvl>
    <w:lvl w:ilvl="6" w:tplc="B47A51D2" w:tentative="1">
      <w:start w:val="1"/>
      <w:numFmt w:val="bullet"/>
      <w:lvlText w:val=""/>
      <w:lvlJc w:val="left"/>
      <w:pPr>
        <w:tabs>
          <w:tab w:val="num" w:pos="5040"/>
        </w:tabs>
        <w:ind w:left="5040" w:hanging="360"/>
      </w:pPr>
      <w:rPr>
        <w:rFonts w:ascii="Wingdings 2" w:hAnsi="Wingdings 2" w:hint="default"/>
      </w:rPr>
    </w:lvl>
    <w:lvl w:ilvl="7" w:tplc="571EB648" w:tentative="1">
      <w:start w:val="1"/>
      <w:numFmt w:val="bullet"/>
      <w:lvlText w:val=""/>
      <w:lvlJc w:val="left"/>
      <w:pPr>
        <w:tabs>
          <w:tab w:val="num" w:pos="5760"/>
        </w:tabs>
        <w:ind w:left="5760" w:hanging="360"/>
      </w:pPr>
      <w:rPr>
        <w:rFonts w:ascii="Wingdings 2" w:hAnsi="Wingdings 2" w:hint="default"/>
      </w:rPr>
    </w:lvl>
    <w:lvl w:ilvl="8" w:tplc="841CCCBA"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4"/>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8"/>
  </w:num>
  <w:num w:numId="38">
    <w:abstractNumId w:val="38"/>
  </w:num>
  <w:num w:numId="39">
    <w:abstractNumId w:val="19"/>
  </w:num>
  <w:num w:numId="40">
    <w:abstractNumId w:val="16"/>
  </w:num>
  <w:num w:numId="41">
    <w:abstractNumId w:val="25"/>
  </w:num>
  <w:num w:numId="42">
    <w:abstractNumId w:val="33"/>
  </w:num>
  <w:num w:numId="43">
    <w:abstractNumId w:val="41"/>
  </w:num>
  <w:num w:numId="44">
    <w:abstractNumId w:val="9"/>
  </w:num>
  <w:num w:numId="45">
    <w:abstractNumId w:val="11"/>
  </w:num>
  <w:num w:numId="46">
    <w:abstractNumId w:val="1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2E2F"/>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A7E"/>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21A8"/>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7E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2B4"/>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3BE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37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6DD3"/>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27903"/>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397"/>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705"/>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43B"/>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9227256">
      <w:bodyDiv w:val="1"/>
      <w:marLeft w:val="0"/>
      <w:marRight w:val="0"/>
      <w:marTop w:val="0"/>
      <w:marBottom w:val="0"/>
      <w:divBdr>
        <w:top w:val="none" w:sz="0" w:space="0" w:color="auto"/>
        <w:left w:val="none" w:sz="0" w:space="0" w:color="auto"/>
        <w:bottom w:val="none" w:sz="0" w:space="0" w:color="auto"/>
        <w:right w:val="none" w:sz="0" w:space="0" w:color="auto"/>
      </w:divBdr>
      <w:divsChild>
        <w:div w:id="1962569638">
          <w:marLeft w:val="576"/>
          <w:marRight w:val="0"/>
          <w:marTop w:val="120"/>
          <w:marBottom w:val="0"/>
          <w:divBdr>
            <w:top w:val="none" w:sz="0" w:space="0" w:color="auto"/>
            <w:left w:val="none" w:sz="0" w:space="0" w:color="auto"/>
            <w:bottom w:val="none" w:sz="0" w:space="0" w:color="auto"/>
            <w:right w:val="none" w:sz="0" w:space="0" w:color="auto"/>
          </w:divBdr>
        </w:div>
        <w:div w:id="1541161216">
          <w:marLeft w:val="576"/>
          <w:marRight w:val="0"/>
          <w:marTop w:val="120"/>
          <w:marBottom w:val="0"/>
          <w:divBdr>
            <w:top w:val="none" w:sz="0" w:space="0" w:color="auto"/>
            <w:left w:val="none" w:sz="0" w:space="0" w:color="auto"/>
            <w:bottom w:val="none" w:sz="0" w:space="0" w:color="auto"/>
            <w:right w:val="none" w:sz="0" w:space="0" w:color="auto"/>
          </w:divBdr>
        </w:div>
        <w:div w:id="909078255">
          <w:marLeft w:val="576"/>
          <w:marRight w:val="0"/>
          <w:marTop w:val="120"/>
          <w:marBottom w:val="0"/>
          <w:divBdr>
            <w:top w:val="none" w:sz="0" w:space="0" w:color="auto"/>
            <w:left w:val="none" w:sz="0" w:space="0" w:color="auto"/>
            <w:bottom w:val="none" w:sz="0" w:space="0" w:color="auto"/>
            <w:right w:val="none" w:sz="0" w:space="0" w:color="auto"/>
          </w:divBdr>
        </w:div>
        <w:div w:id="1859274400">
          <w:marLeft w:val="576"/>
          <w:marRight w:val="0"/>
          <w:marTop w:val="120"/>
          <w:marBottom w:val="0"/>
          <w:divBdr>
            <w:top w:val="none" w:sz="0" w:space="0" w:color="auto"/>
            <w:left w:val="none" w:sz="0" w:space="0" w:color="auto"/>
            <w:bottom w:val="none" w:sz="0" w:space="0" w:color="auto"/>
            <w:right w:val="none" w:sz="0" w:space="0" w:color="auto"/>
          </w:divBdr>
        </w:div>
        <w:div w:id="23482299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177937">
      <w:bodyDiv w:val="1"/>
      <w:marLeft w:val="0"/>
      <w:marRight w:val="0"/>
      <w:marTop w:val="0"/>
      <w:marBottom w:val="0"/>
      <w:divBdr>
        <w:top w:val="none" w:sz="0" w:space="0" w:color="auto"/>
        <w:left w:val="none" w:sz="0" w:space="0" w:color="auto"/>
        <w:bottom w:val="none" w:sz="0" w:space="0" w:color="auto"/>
        <w:right w:val="none" w:sz="0" w:space="0" w:color="auto"/>
      </w:divBdr>
      <w:divsChild>
        <w:div w:id="1394813236">
          <w:marLeft w:val="576"/>
          <w:marRight w:val="0"/>
          <w:marTop w:val="120"/>
          <w:marBottom w:val="0"/>
          <w:divBdr>
            <w:top w:val="none" w:sz="0" w:space="0" w:color="auto"/>
            <w:left w:val="none" w:sz="0" w:space="0" w:color="auto"/>
            <w:bottom w:val="none" w:sz="0" w:space="0" w:color="auto"/>
            <w:right w:val="none" w:sz="0" w:space="0" w:color="auto"/>
          </w:divBdr>
        </w:div>
        <w:div w:id="972949137">
          <w:marLeft w:val="576"/>
          <w:marRight w:val="0"/>
          <w:marTop w:val="120"/>
          <w:marBottom w:val="0"/>
          <w:divBdr>
            <w:top w:val="none" w:sz="0" w:space="0" w:color="auto"/>
            <w:left w:val="none" w:sz="0" w:space="0" w:color="auto"/>
            <w:bottom w:val="none" w:sz="0" w:space="0" w:color="auto"/>
            <w:right w:val="none" w:sz="0" w:space="0" w:color="auto"/>
          </w:divBdr>
        </w:div>
        <w:div w:id="1718314050">
          <w:marLeft w:val="576"/>
          <w:marRight w:val="0"/>
          <w:marTop w:val="120"/>
          <w:marBottom w:val="0"/>
          <w:divBdr>
            <w:top w:val="none" w:sz="0" w:space="0" w:color="auto"/>
            <w:left w:val="none" w:sz="0" w:space="0" w:color="auto"/>
            <w:bottom w:val="none" w:sz="0" w:space="0" w:color="auto"/>
            <w:right w:val="none" w:sz="0" w:space="0" w:color="auto"/>
          </w:divBdr>
        </w:div>
        <w:div w:id="170894606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6903208">
      <w:bodyDiv w:val="1"/>
      <w:marLeft w:val="0"/>
      <w:marRight w:val="0"/>
      <w:marTop w:val="0"/>
      <w:marBottom w:val="0"/>
      <w:divBdr>
        <w:top w:val="none" w:sz="0" w:space="0" w:color="auto"/>
        <w:left w:val="none" w:sz="0" w:space="0" w:color="auto"/>
        <w:bottom w:val="none" w:sz="0" w:space="0" w:color="auto"/>
        <w:right w:val="none" w:sz="0" w:space="0" w:color="auto"/>
      </w:divBdr>
      <w:divsChild>
        <w:div w:id="2023779123">
          <w:marLeft w:val="576"/>
          <w:marRight w:val="0"/>
          <w:marTop w:val="120"/>
          <w:marBottom w:val="0"/>
          <w:divBdr>
            <w:top w:val="none" w:sz="0" w:space="0" w:color="auto"/>
            <w:left w:val="none" w:sz="0" w:space="0" w:color="auto"/>
            <w:bottom w:val="none" w:sz="0" w:space="0" w:color="auto"/>
            <w:right w:val="none" w:sz="0" w:space="0" w:color="auto"/>
          </w:divBdr>
        </w:div>
        <w:div w:id="916522677">
          <w:marLeft w:val="576"/>
          <w:marRight w:val="0"/>
          <w:marTop w:val="120"/>
          <w:marBottom w:val="0"/>
          <w:divBdr>
            <w:top w:val="none" w:sz="0" w:space="0" w:color="auto"/>
            <w:left w:val="none" w:sz="0" w:space="0" w:color="auto"/>
            <w:bottom w:val="none" w:sz="0" w:space="0" w:color="auto"/>
            <w:right w:val="none" w:sz="0" w:space="0" w:color="auto"/>
          </w:divBdr>
        </w:div>
        <w:div w:id="1197044582">
          <w:marLeft w:val="576"/>
          <w:marRight w:val="0"/>
          <w:marTop w:val="120"/>
          <w:marBottom w:val="0"/>
          <w:divBdr>
            <w:top w:val="none" w:sz="0" w:space="0" w:color="auto"/>
            <w:left w:val="none" w:sz="0" w:space="0" w:color="auto"/>
            <w:bottom w:val="none" w:sz="0" w:space="0" w:color="auto"/>
            <w:right w:val="none" w:sz="0" w:space="0" w:color="auto"/>
          </w:divBdr>
        </w:div>
      </w:divsChild>
    </w:div>
    <w:div w:id="668943617">
      <w:bodyDiv w:val="1"/>
      <w:marLeft w:val="0"/>
      <w:marRight w:val="0"/>
      <w:marTop w:val="0"/>
      <w:marBottom w:val="0"/>
      <w:divBdr>
        <w:top w:val="none" w:sz="0" w:space="0" w:color="auto"/>
        <w:left w:val="none" w:sz="0" w:space="0" w:color="auto"/>
        <w:bottom w:val="none" w:sz="0" w:space="0" w:color="auto"/>
        <w:right w:val="none" w:sz="0" w:space="0" w:color="auto"/>
      </w:divBdr>
      <w:divsChild>
        <w:div w:id="193733925">
          <w:marLeft w:val="576"/>
          <w:marRight w:val="0"/>
          <w:marTop w:val="120"/>
          <w:marBottom w:val="0"/>
          <w:divBdr>
            <w:top w:val="none" w:sz="0" w:space="0" w:color="auto"/>
            <w:left w:val="none" w:sz="0" w:space="0" w:color="auto"/>
            <w:bottom w:val="none" w:sz="0" w:space="0" w:color="auto"/>
            <w:right w:val="none" w:sz="0" w:space="0" w:color="auto"/>
          </w:divBdr>
        </w:div>
        <w:div w:id="220557670">
          <w:marLeft w:val="576"/>
          <w:marRight w:val="0"/>
          <w:marTop w:val="120"/>
          <w:marBottom w:val="0"/>
          <w:divBdr>
            <w:top w:val="none" w:sz="0" w:space="0" w:color="auto"/>
            <w:left w:val="none" w:sz="0" w:space="0" w:color="auto"/>
            <w:bottom w:val="none" w:sz="0" w:space="0" w:color="auto"/>
            <w:right w:val="none" w:sz="0" w:space="0" w:color="auto"/>
          </w:divBdr>
        </w:div>
        <w:div w:id="212664834">
          <w:marLeft w:val="576"/>
          <w:marRight w:val="0"/>
          <w:marTop w:val="120"/>
          <w:marBottom w:val="0"/>
          <w:divBdr>
            <w:top w:val="none" w:sz="0" w:space="0" w:color="auto"/>
            <w:left w:val="none" w:sz="0" w:space="0" w:color="auto"/>
            <w:bottom w:val="none" w:sz="0" w:space="0" w:color="auto"/>
            <w:right w:val="none" w:sz="0" w:space="0" w:color="auto"/>
          </w:divBdr>
        </w:div>
        <w:div w:id="36309166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5143474">
      <w:bodyDiv w:val="1"/>
      <w:marLeft w:val="0"/>
      <w:marRight w:val="0"/>
      <w:marTop w:val="0"/>
      <w:marBottom w:val="0"/>
      <w:divBdr>
        <w:top w:val="none" w:sz="0" w:space="0" w:color="auto"/>
        <w:left w:val="none" w:sz="0" w:space="0" w:color="auto"/>
        <w:bottom w:val="none" w:sz="0" w:space="0" w:color="auto"/>
        <w:right w:val="none" w:sz="0" w:space="0" w:color="auto"/>
      </w:divBdr>
      <w:divsChild>
        <w:div w:id="33314940">
          <w:marLeft w:val="576"/>
          <w:marRight w:val="0"/>
          <w:marTop w:val="120"/>
          <w:marBottom w:val="0"/>
          <w:divBdr>
            <w:top w:val="none" w:sz="0" w:space="0" w:color="auto"/>
            <w:left w:val="none" w:sz="0" w:space="0" w:color="auto"/>
            <w:bottom w:val="none" w:sz="0" w:space="0" w:color="auto"/>
            <w:right w:val="none" w:sz="0" w:space="0" w:color="auto"/>
          </w:divBdr>
        </w:div>
        <w:div w:id="516575693">
          <w:marLeft w:val="576"/>
          <w:marRight w:val="0"/>
          <w:marTop w:val="120"/>
          <w:marBottom w:val="0"/>
          <w:divBdr>
            <w:top w:val="none" w:sz="0" w:space="0" w:color="auto"/>
            <w:left w:val="none" w:sz="0" w:space="0" w:color="auto"/>
            <w:bottom w:val="none" w:sz="0" w:space="0" w:color="auto"/>
            <w:right w:val="none" w:sz="0" w:space="0" w:color="auto"/>
          </w:divBdr>
        </w:div>
        <w:div w:id="994450852">
          <w:marLeft w:val="576"/>
          <w:marRight w:val="0"/>
          <w:marTop w:val="120"/>
          <w:marBottom w:val="0"/>
          <w:divBdr>
            <w:top w:val="none" w:sz="0" w:space="0" w:color="auto"/>
            <w:left w:val="none" w:sz="0" w:space="0" w:color="auto"/>
            <w:bottom w:val="none" w:sz="0" w:space="0" w:color="auto"/>
            <w:right w:val="none" w:sz="0" w:space="0" w:color="auto"/>
          </w:divBdr>
        </w:div>
        <w:div w:id="839075896">
          <w:marLeft w:val="576"/>
          <w:marRight w:val="0"/>
          <w:marTop w:val="120"/>
          <w:marBottom w:val="0"/>
          <w:divBdr>
            <w:top w:val="none" w:sz="0" w:space="0" w:color="auto"/>
            <w:left w:val="none" w:sz="0" w:space="0" w:color="auto"/>
            <w:bottom w:val="none" w:sz="0" w:space="0" w:color="auto"/>
            <w:right w:val="none" w:sz="0" w:space="0" w:color="auto"/>
          </w:divBdr>
        </w:div>
        <w:div w:id="73860064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59874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5371712">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0275169">
      <w:bodyDiv w:val="1"/>
      <w:marLeft w:val="0"/>
      <w:marRight w:val="0"/>
      <w:marTop w:val="0"/>
      <w:marBottom w:val="0"/>
      <w:divBdr>
        <w:top w:val="none" w:sz="0" w:space="0" w:color="auto"/>
        <w:left w:val="none" w:sz="0" w:space="0" w:color="auto"/>
        <w:bottom w:val="none" w:sz="0" w:space="0" w:color="auto"/>
        <w:right w:val="none" w:sz="0" w:space="0" w:color="auto"/>
      </w:divBdr>
      <w:divsChild>
        <w:div w:id="1241792186">
          <w:marLeft w:val="576"/>
          <w:marRight w:val="0"/>
          <w:marTop w:val="120"/>
          <w:marBottom w:val="0"/>
          <w:divBdr>
            <w:top w:val="none" w:sz="0" w:space="0" w:color="auto"/>
            <w:left w:val="none" w:sz="0" w:space="0" w:color="auto"/>
            <w:bottom w:val="none" w:sz="0" w:space="0" w:color="auto"/>
            <w:right w:val="none" w:sz="0" w:space="0" w:color="auto"/>
          </w:divBdr>
        </w:div>
        <w:div w:id="185564602">
          <w:marLeft w:val="576"/>
          <w:marRight w:val="0"/>
          <w:marTop w:val="120"/>
          <w:marBottom w:val="0"/>
          <w:divBdr>
            <w:top w:val="none" w:sz="0" w:space="0" w:color="auto"/>
            <w:left w:val="none" w:sz="0" w:space="0" w:color="auto"/>
            <w:bottom w:val="none" w:sz="0" w:space="0" w:color="auto"/>
            <w:right w:val="none" w:sz="0" w:space="0" w:color="auto"/>
          </w:divBdr>
        </w:div>
        <w:div w:id="2072539083">
          <w:marLeft w:val="576"/>
          <w:marRight w:val="0"/>
          <w:marTop w:val="120"/>
          <w:marBottom w:val="0"/>
          <w:divBdr>
            <w:top w:val="none" w:sz="0" w:space="0" w:color="auto"/>
            <w:left w:val="none" w:sz="0" w:space="0" w:color="auto"/>
            <w:bottom w:val="none" w:sz="0" w:space="0" w:color="auto"/>
            <w:right w:val="none" w:sz="0" w:space="0" w:color="auto"/>
          </w:divBdr>
        </w:div>
        <w:div w:id="1488085080">
          <w:marLeft w:val="576"/>
          <w:marRight w:val="0"/>
          <w:marTop w:val="120"/>
          <w:marBottom w:val="0"/>
          <w:divBdr>
            <w:top w:val="none" w:sz="0" w:space="0" w:color="auto"/>
            <w:left w:val="none" w:sz="0" w:space="0" w:color="auto"/>
            <w:bottom w:val="none" w:sz="0" w:space="0" w:color="auto"/>
            <w:right w:val="none" w:sz="0" w:space="0" w:color="auto"/>
          </w:divBdr>
        </w:div>
        <w:div w:id="80269703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1695</Words>
  <Characters>9664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2021-06-04T12:42:00Z</dcterms:modified>
</cp:coreProperties>
</file>