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127FF" w:rsidRDefault="00845895" w:rsidP="00B127FF">
      <w:pPr>
        <w:spacing w:line="360" w:lineRule="auto"/>
        <w:jc w:val="center"/>
        <w:rPr>
          <w:rFonts w:ascii="Times New Roman" w:hAnsi="Times New Roman" w:cs="Times New Roman"/>
          <w:b/>
          <w:sz w:val="48"/>
          <w:szCs w:val="48"/>
        </w:rPr>
      </w:pPr>
    </w:p>
    <w:p w:rsidR="00CF3C1B" w:rsidRPr="00B127FF" w:rsidRDefault="00B127FF" w:rsidP="00B127FF">
      <w:pPr>
        <w:spacing w:line="360" w:lineRule="auto"/>
        <w:jc w:val="center"/>
        <w:rPr>
          <w:rFonts w:ascii="Times New Roman" w:hAnsi="Times New Roman" w:cs="Times New Roman"/>
          <w:b/>
          <w:sz w:val="48"/>
          <w:szCs w:val="48"/>
        </w:rPr>
      </w:pPr>
      <w:r w:rsidRPr="00B127FF">
        <w:rPr>
          <w:rFonts w:ascii="Times New Roman" w:hAnsi="Times New Roman" w:cs="Times New Roman"/>
          <w:b/>
          <w:sz w:val="48"/>
          <w:szCs w:val="48"/>
        </w:rPr>
        <w:t>Negative Results on Deploying Distributed Series Reactance Devices to Improve Power System Robustness Against Cascading Failures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F0D9B" w:rsidRPr="000F0D9B" w:rsidRDefault="000F0D9B" w:rsidP="000F0D9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F0D9B">
        <w:rPr>
          <w:rFonts w:ascii="Times New Roman" w:eastAsia="Times New Roman" w:hAnsi="Times New Roman" w:cs="Times New Roman"/>
          <w:color w:val="333333"/>
          <w:sz w:val="32"/>
          <w:szCs w:val="32"/>
          <w:lang w:val="en-IN" w:eastAsia="en-IN" w:bidi="ta-IN"/>
        </w:rPr>
        <w:t>Distributed Series Reactances are devices that dynamically increase the impedance of a line to reduce the power ow it carries. This work explores whether widely deploying these devices enhances a power system's robustness against line overload cascading failures. The presence of Distributed Series Reactances may make it less likely that equipped lines would become overloaded by contingencies elsewhere, and so their presence may arrest the propagation of line overloads through a system. However, the ecacy of these devices in this role has not been widely investigated. Likewise, there are few extant methodologies for siting dynamic reactances within the grid to mitigate the propagation of cascades. In this paper, the ability of these devices to arrest the propagation of cascading failures within power grids is investigated. First, a novel dc power ow is formulated, which models dynamic line impedances. A novel methodology is proposed for siting the devices on lines spread throughout the network. With these innovations in hand, the devices eects on cascade propagation are simulated using a sizeable database consisting of multiple load &amp; generation snapshots across eight test networks. No major benecial eect is found, even when 25% of lines are equipped.</w:t>
      </w:r>
    </w:p>
    <w:p w:rsidR="00845895" w:rsidRDefault="00845895" w:rsidP="000F0D9B">
      <w:pPr>
        <w:spacing w:line="360" w:lineRule="auto"/>
        <w:jc w:val="both"/>
        <w:rPr>
          <w:rFonts w:ascii="Times New Roman" w:hAnsi="Times New Roman" w:cs="Times New Roman"/>
          <w:b/>
          <w:sz w:val="40"/>
          <w:szCs w:val="40"/>
        </w:rPr>
      </w:pPr>
    </w:p>
    <w:p w:rsidR="00491919" w:rsidRDefault="001C4FD2" w:rsidP="000F0D9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A574D" w:rsidRDefault="00A91071" w:rsidP="00BA574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A574D">
        <w:rPr>
          <w:rFonts w:ascii="Times New Roman" w:hAnsi="Times New Roman" w:cs="Times New Roman"/>
          <w:sz w:val="32"/>
          <w:szCs w:val="32"/>
          <w:lang w:val="en-IN"/>
        </w:rPr>
        <w:t xml:space="preserve">Improving the </w:t>
      </w:r>
      <w:r w:rsidRPr="00BA574D">
        <w:rPr>
          <w:rFonts w:ascii="Times New Roman" w:hAnsi="Times New Roman" w:cs="Times New Roman"/>
          <w:sz w:val="32"/>
          <w:szCs w:val="32"/>
          <w:lang w:val="en-IN"/>
        </w:rPr>
        <w:t xml:space="preserve">observability and operational flexibility of the grid could be considered as a smart measure for improving the transmission grid resiliency. </w:t>
      </w:r>
    </w:p>
    <w:p w:rsidR="00000000" w:rsidRPr="00BA574D" w:rsidRDefault="00A91071" w:rsidP="00BA574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A574D">
        <w:rPr>
          <w:rFonts w:ascii="Times New Roman" w:hAnsi="Times New Roman" w:cs="Times New Roman"/>
          <w:sz w:val="32"/>
          <w:szCs w:val="32"/>
          <w:lang w:val="en-IN"/>
        </w:rPr>
        <w:t xml:space="preserve">Different measures are proposed for improving the transmission capacity of existing infrastructure </w:t>
      </w:r>
      <w:r w:rsidRPr="00BA574D">
        <w:rPr>
          <w:rFonts w:ascii="Times New Roman" w:hAnsi="Times New Roman" w:cs="Times New Roman"/>
          <w:sz w:val="32"/>
          <w:szCs w:val="32"/>
          <w:lang w:val="en-IN"/>
        </w:rPr>
        <w:t xml:space="preserve">by deploying FACTS or Distributed FACTS devices or line switching. </w:t>
      </w:r>
    </w:p>
    <w:p w:rsidR="00000000" w:rsidRPr="00BA574D" w:rsidRDefault="00A91071" w:rsidP="00BA574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A574D">
        <w:rPr>
          <w:rFonts w:ascii="Times New Roman" w:hAnsi="Times New Roman" w:cs="Times New Roman"/>
          <w:sz w:val="32"/>
          <w:szCs w:val="32"/>
          <w:lang w:val="en-IN"/>
        </w:rPr>
        <w:t>All these measures are studied for proposing a smarter and dispatchable transmission grid, extracting more value from existing network, manage congestion and improve transfer capability o</w:t>
      </w:r>
      <w:r w:rsidRPr="00BA574D">
        <w:rPr>
          <w:rFonts w:ascii="Times New Roman" w:hAnsi="Times New Roman" w:cs="Times New Roman"/>
          <w:sz w:val="32"/>
          <w:szCs w:val="32"/>
          <w:lang w:val="en-IN"/>
        </w:rPr>
        <w:t>f the network by controlling the power flow pattern in the grid.</w:t>
      </w:r>
    </w:p>
    <w:p w:rsidR="00000000" w:rsidRPr="00BA574D" w:rsidRDefault="00A91071" w:rsidP="00BA574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A574D">
        <w:rPr>
          <w:rFonts w:ascii="Times New Roman" w:hAnsi="Times New Roman" w:cs="Times New Roman"/>
          <w:sz w:val="32"/>
          <w:szCs w:val="32"/>
          <w:lang w:val="en-IN"/>
        </w:rPr>
        <w:t>Thus DSRs could be used for increasing system loadability, altering the power flow pattern in the grid and more utilizing the existing infrastructure.</w:t>
      </w:r>
      <w:r w:rsidRPr="00BA574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A574D" w:rsidRDefault="00A91071" w:rsidP="00BA574D">
      <w:pPr>
        <w:numPr>
          <w:ilvl w:val="0"/>
          <w:numId w:val="45"/>
        </w:numPr>
        <w:spacing w:line="360" w:lineRule="auto"/>
        <w:jc w:val="both"/>
        <w:rPr>
          <w:rFonts w:ascii="Times New Roman" w:hAnsi="Times New Roman" w:cs="Times New Roman"/>
          <w:bCs/>
          <w:sz w:val="32"/>
          <w:szCs w:val="32"/>
          <w:lang w:val="en-IN"/>
        </w:rPr>
      </w:pPr>
      <w:r w:rsidRPr="00BA574D">
        <w:rPr>
          <w:rFonts w:ascii="Times New Roman" w:hAnsi="Times New Roman" w:cs="Times New Roman"/>
          <w:bCs/>
          <w:sz w:val="32"/>
          <w:szCs w:val="32"/>
          <w:lang w:val="en-IN"/>
        </w:rPr>
        <w:t xml:space="preserve">This </w:t>
      </w:r>
      <w:r w:rsidRPr="00BA574D">
        <w:rPr>
          <w:rFonts w:ascii="Times New Roman" w:hAnsi="Times New Roman" w:cs="Times New Roman"/>
          <w:bCs/>
          <w:sz w:val="32"/>
          <w:szCs w:val="32"/>
          <w:lang w:val="en-IN"/>
        </w:rPr>
        <w:t xml:space="preserve">augmented OPF problem is sometimes referred to as the security constrained optimal power flow (SCOPF). </w:t>
      </w:r>
    </w:p>
    <w:p w:rsidR="00000000" w:rsidRPr="00BA574D" w:rsidRDefault="00A91071" w:rsidP="00BA574D">
      <w:pPr>
        <w:numPr>
          <w:ilvl w:val="0"/>
          <w:numId w:val="45"/>
        </w:numPr>
        <w:spacing w:line="360" w:lineRule="auto"/>
        <w:jc w:val="both"/>
        <w:rPr>
          <w:rFonts w:ascii="Times New Roman" w:hAnsi="Times New Roman" w:cs="Times New Roman"/>
          <w:bCs/>
          <w:sz w:val="32"/>
          <w:szCs w:val="32"/>
          <w:lang w:val="en-IN"/>
        </w:rPr>
      </w:pPr>
      <w:r w:rsidRPr="00BA574D">
        <w:rPr>
          <w:rFonts w:ascii="Times New Roman" w:hAnsi="Times New Roman" w:cs="Times New Roman"/>
          <w:bCs/>
          <w:sz w:val="32"/>
          <w:szCs w:val="32"/>
          <w:lang w:val="en-IN"/>
        </w:rPr>
        <w:t>If the optimal operating point of the ‘intact system’ does not does not satisfy the security constraints, then the objective function is augmented with</w:t>
      </w:r>
      <w:r w:rsidRPr="00BA574D">
        <w:rPr>
          <w:rFonts w:ascii="Times New Roman" w:hAnsi="Times New Roman" w:cs="Times New Roman"/>
          <w:bCs/>
          <w:sz w:val="32"/>
          <w:szCs w:val="32"/>
          <w:lang w:val="en-IN"/>
        </w:rPr>
        <w:t xml:space="preserve"> new penalty terms for each violation and a new optimal operating point may be obtained.</w:t>
      </w:r>
    </w:p>
    <w:p w:rsidR="00000000" w:rsidRPr="00BA574D" w:rsidRDefault="00A91071" w:rsidP="00BA574D">
      <w:pPr>
        <w:numPr>
          <w:ilvl w:val="0"/>
          <w:numId w:val="45"/>
        </w:numPr>
        <w:spacing w:line="360" w:lineRule="auto"/>
        <w:jc w:val="both"/>
        <w:rPr>
          <w:rFonts w:ascii="Times New Roman" w:hAnsi="Times New Roman" w:cs="Times New Roman"/>
          <w:bCs/>
          <w:sz w:val="32"/>
          <w:szCs w:val="32"/>
          <w:lang w:val="en-IN"/>
        </w:rPr>
      </w:pPr>
      <w:r w:rsidRPr="00BA574D">
        <w:rPr>
          <w:rFonts w:ascii="Times New Roman" w:hAnsi="Times New Roman" w:cs="Times New Roman"/>
          <w:bCs/>
          <w:sz w:val="32"/>
          <w:szCs w:val="32"/>
          <w:lang w:val="en-IN"/>
        </w:rPr>
        <w:t>Another associated problem with employing a shunt capacitor is the possibility of resonance with the line inductances .</w:t>
      </w:r>
    </w:p>
    <w:p w:rsidR="00000000" w:rsidRPr="00BA574D" w:rsidRDefault="00A91071" w:rsidP="00BA574D">
      <w:pPr>
        <w:numPr>
          <w:ilvl w:val="0"/>
          <w:numId w:val="45"/>
        </w:numPr>
        <w:spacing w:line="360" w:lineRule="auto"/>
        <w:jc w:val="both"/>
        <w:rPr>
          <w:rFonts w:ascii="Times New Roman" w:hAnsi="Times New Roman" w:cs="Times New Roman"/>
          <w:bCs/>
          <w:sz w:val="32"/>
          <w:szCs w:val="32"/>
          <w:lang w:val="en-IN"/>
        </w:rPr>
      </w:pPr>
      <w:r w:rsidRPr="00BA574D">
        <w:rPr>
          <w:rFonts w:ascii="Times New Roman" w:hAnsi="Times New Roman" w:cs="Times New Roman"/>
          <w:bCs/>
          <w:sz w:val="32"/>
          <w:szCs w:val="32"/>
          <w:lang w:val="en-IN"/>
        </w:rPr>
        <w:lastRenderedPageBreak/>
        <w:t>However, problems of resonance between line i</w:t>
      </w:r>
      <w:r w:rsidRPr="00BA574D">
        <w:rPr>
          <w:rFonts w:ascii="Times New Roman" w:hAnsi="Times New Roman" w:cs="Times New Roman"/>
          <w:bCs/>
          <w:sz w:val="32"/>
          <w:szCs w:val="32"/>
          <w:lang w:val="en-IN"/>
        </w:rPr>
        <w:t>nductance and the series capacitance, difficulties in fault management, and low reliability of voltage-source converters have restricted their implementation on a large scale.</w:t>
      </w:r>
      <w:r w:rsidRPr="00BA574D">
        <w:rPr>
          <w:rFonts w:ascii="Times New Roman" w:hAnsi="Times New Roman" w:cs="Times New Roman"/>
          <w:bCs/>
          <w:sz w:val="32"/>
          <w:szCs w:val="32"/>
        </w:rPr>
        <w:t xml:space="preserve"> </w:t>
      </w:r>
    </w:p>
    <w:p w:rsidR="000B33B0" w:rsidRPr="00BA574D" w:rsidRDefault="006A300A" w:rsidP="00BA574D">
      <w:pPr>
        <w:spacing w:line="360" w:lineRule="auto"/>
        <w:jc w:val="both"/>
        <w:rPr>
          <w:rFonts w:ascii="Times New Roman" w:eastAsia="Times New Roman" w:hAnsi="Times New Roman" w:cs="Times New Roman"/>
          <w:sz w:val="32"/>
          <w:szCs w:val="32"/>
        </w:rPr>
      </w:pPr>
      <w:r w:rsidRPr="00BA574D">
        <w:rPr>
          <w:rFonts w:ascii="Times New Roman" w:hAnsi="Times New Roman" w:cs="Times New Roman"/>
          <w:b/>
          <w:sz w:val="36"/>
          <w:szCs w:val="36"/>
        </w:rPr>
        <w:t xml:space="preserve">2.2. PROPOSED </w:t>
      </w:r>
      <w:r w:rsidR="000B33B0" w:rsidRPr="00BA574D">
        <w:rPr>
          <w:rFonts w:ascii="Times New Roman" w:hAnsi="Times New Roman" w:cs="Times New Roman"/>
          <w:b/>
          <w:sz w:val="36"/>
          <w:szCs w:val="36"/>
        </w:rPr>
        <w:t xml:space="preserve">SYSTEM </w:t>
      </w:r>
    </w:p>
    <w:p w:rsidR="00BA574D" w:rsidRPr="00BA574D" w:rsidRDefault="00BA574D" w:rsidP="00BA574D">
      <w:pPr>
        <w:pStyle w:val="NormalWeb"/>
        <w:numPr>
          <w:ilvl w:val="0"/>
          <w:numId w:val="46"/>
        </w:numPr>
        <w:spacing w:before="0" w:beforeAutospacing="0" w:after="0" w:afterAutospacing="0" w:line="360" w:lineRule="auto"/>
        <w:ind w:left="284" w:firstLine="0"/>
        <w:jc w:val="both"/>
        <w:rPr>
          <w:sz w:val="32"/>
          <w:szCs w:val="32"/>
        </w:rPr>
      </w:pPr>
      <w:r w:rsidRPr="00BA574D">
        <w:rPr>
          <w:sz w:val="32"/>
          <w:szCs w:val="32"/>
        </w:rPr>
        <w:t xml:space="preserve">Evolutionary algorithms have been proposed for the problem of optimal locating of FACTS devices , with some specific advantages and disadvantages. </w:t>
      </w:r>
    </w:p>
    <w:p w:rsidR="00BA574D" w:rsidRPr="00BA574D" w:rsidRDefault="00BA574D" w:rsidP="00BA574D">
      <w:pPr>
        <w:pStyle w:val="NormalWeb"/>
        <w:numPr>
          <w:ilvl w:val="0"/>
          <w:numId w:val="46"/>
        </w:numPr>
        <w:spacing w:before="0" w:beforeAutospacing="0" w:after="0" w:afterAutospacing="0" w:line="360" w:lineRule="auto"/>
        <w:ind w:left="284" w:firstLine="0"/>
        <w:jc w:val="both"/>
        <w:rPr>
          <w:sz w:val="32"/>
          <w:szCs w:val="32"/>
        </w:rPr>
      </w:pPr>
      <w:r w:rsidRPr="00BA574D">
        <w:rPr>
          <w:sz w:val="32"/>
          <w:szCs w:val="32"/>
        </w:rPr>
        <w:t>Sensitivity methods were also applied for determining the most influential locations of series FACTS devices .</w:t>
      </w:r>
    </w:p>
    <w:p w:rsidR="00BA574D" w:rsidRPr="00BA574D" w:rsidRDefault="00BA574D" w:rsidP="00BA574D">
      <w:pPr>
        <w:pStyle w:val="NormalWeb"/>
        <w:numPr>
          <w:ilvl w:val="0"/>
          <w:numId w:val="46"/>
        </w:numPr>
        <w:spacing w:before="0" w:beforeAutospacing="0" w:after="0" w:afterAutospacing="0" w:line="360" w:lineRule="auto"/>
        <w:ind w:left="284" w:firstLine="0"/>
        <w:jc w:val="both"/>
        <w:rPr>
          <w:sz w:val="32"/>
          <w:szCs w:val="32"/>
        </w:rPr>
      </w:pPr>
      <w:r w:rsidRPr="00BA574D">
        <w:rPr>
          <w:sz w:val="32"/>
          <w:szCs w:val="32"/>
        </w:rPr>
        <w:t>Different performance measures are also proposed in the context of infrastructure resilience such as: connectivity loss, power loss, and impact on the population.</w:t>
      </w:r>
    </w:p>
    <w:p w:rsidR="00BA574D" w:rsidRPr="00BA574D" w:rsidRDefault="00BA574D" w:rsidP="00BA574D">
      <w:pPr>
        <w:pStyle w:val="NormalWeb"/>
        <w:numPr>
          <w:ilvl w:val="0"/>
          <w:numId w:val="46"/>
        </w:numPr>
        <w:spacing w:before="0" w:beforeAutospacing="0" w:after="0" w:afterAutospacing="0" w:line="360" w:lineRule="auto"/>
        <w:ind w:left="284" w:firstLine="0"/>
        <w:jc w:val="both"/>
        <w:rPr>
          <w:sz w:val="32"/>
          <w:szCs w:val="32"/>
        </w:rPr>
      </w:pPr>
      <w:r w:rsidRPr="00BA574D">
        <w:rPr>
          <w:sz w:val="32"/>
          <w:szCs w:val="32"/>
        </w:rPr>
        <w:t>In contrast to inverter based D-FACTS technology, DSRs proposed a reliable solution for power flow control in meshed grids.</w:t>
      </w:r>
    </w:p>
    <w:p w:rsidR="00BA574D" w:rsidRPr="00BA574D" w:rsidRDefault="00BA574D" w:rsidP="00BA574D">
      <w:pPr>
        <w:pStyle w:val="NormalWeb"/>
        <w:numPr>
          <w:ilvl w:val="0"/>
          <w:numId w:val="46"/>
        </w:numPr>
        <w:spacing w:before="0" w:beforeAutospacing="0" w:after="0" w:afterAutospacing="0" w:line="360" w:lineRule="auto"/>
        <w:ind w:left="284" w:firstLine="0"/>
        <w:jc w:val="both"/>
        <w:rPr>
          <w:sz w:val="32"/>
          <w:szCs w:val="32"/>
        </w:rPr>
      </w:pPr>
      <w:r w:rsidRPr="00BA574D">
        <w:rPr>
          <w:sz w:val="32"/>
          <w:szCs w:val="32"/>
        </w:rPr>
        <w:t>While hardening approaches may be considered for resiliency improvement, an application of a new and cost effective technology is proposed in this paper.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A574D" w:rsidRDefault="00A91071" w:rsidP="00BA57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574D">
        <w:rPr>
          <w:rFonts w:ascii="Times New Roman" w:eastAsia="AdvGulliv-R" w:hAnsi="Times New Roman" w:cs="Times New Roman"/>
          <w:bCs/>
          <w:sz w:val="32"/>
          <w:szCs w:val="32"/>
          <w:lang w:val="en-IN"/>
        </w:rPr>
        <w:t>If the optimal operating point of the ‘intact system’ does not does not satisfy the security constraints, then the objective function is augmented with new penalty terms for each violation and a new optimal</w:t>
      </w:r>
      <w:r w:rsidRPr="00BA574D">
        <w:rPr>
          <w:rFonts w:ascii="Times New Roman" w:eastAsia="AdvGulliv-R" w:hAnsi="Times New Roman" w:cs="Times New Roman"/>
          <w:bCs/>
          <w:sz w:val="32"/>
          <w:szCs w:val="32"/>
          <w:lang w:val="en-IN"/>
        </w:rPr>
        <w:t xml:space="preserve"> operating point may be obtained. </w:t>
      </w:r>
    </w:p>
    <w:p w:rsidR="00000000" w:rsidRPr="00BA574D" w:rsidRDefault="00A91071" w:rsidP="00BA57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574D">
        <w:rPr>
          <w:rFonts w:ascii="Times New Roman" w:eastAsia="AdvGulliv-R" w:hAnsi="Times New Roman" w:cs="Times New Roman"/>
          <w:bCs/>
          <w:sz w:val="32"/>
          <w:szCs w:val="32"/>
          <w:lang w:val="en-IN"/>
        </w:rPr>
        <w:lastRenderedPageBreak/>
        <w:t xml:space="preserve">It should be noted that while OPF can find an optimum, given the degrees of freedom possible in terms of control elements, it may not represent the best performance that is achievable. </w:t>
      </w:r>
    </w:p>
    <w:p w:rsidR="00000000" w:rsidRPr="00BA574D" w:rsidRDefault="00A91071" w:rsidP="00BA57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574D">
        <w:rPr>
          <w:rFonts w:ascii="Times New Roman" w:eastAsia="AdvGulliv-R" w:hAnsi="Times New Roman" w:cs="Times New Roman"/>
          <w:bCs/>
          <w:sz w:val="32"/>
          <w:szCs w:val="32"/>
          <w:lang w:val="en-IN"/>
        </w:rPr>
        <w:t>A single component failure can pr</w:t>
      </w:r>
      <w:r w:rsidRPr="00BA574D">
        <w:rPr>
          <w:rFonts w:ascii="Times New Roman" w:eastAsia="AdvGulliv-R" w:hAnsi="Times New Roman" w:cs="Times New Roman"/>
          <w:bCs/>
          <w:sz w:val="32"/>
          <w:szCs w:val="32"/>
          <w:lang w:val="en-IN"/>
        </w:rPr>
        <w:t xml:space="preserve">ove to be fatal in the overall performance of the module. </w:t>
      </w:r>
    </w:p>
    <w:p w:rsidR="00000000" w:rsidRPr="00BA574D" w:rsidRDefault="00A91071" w:rsidP="00BA57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574D">
        <w:rPr>
          <w:rFonts w:ascii="Times New Roman" w:eastAsia="AdvGulliv-R" w:hAnsi="Times New Roman" w:cs="Times New Roman"/>
          <w:bCs/>
          <w:sz w:val="32"/>
          <w:szCs w:val="32"/>
          <w:lang w:val="en-IN"/>
        </w:rPr>
        <w:t xml:space="preserve">Further, currently available power electronic components are not suitable for operation in the hostile utility environment.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D4F76" w:rsidRDefault="00BA574D"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Power Flow Solution by Newton's Method</w:t>
            </w:r>
          </w:p>
        </w:tc>
        <w:tc>
          <w:tcPr>
            <w:tcW w:w="3192" w:type="dxa"/>
          </w:tcPr>
          <w:p w:rsidR="000C407B" w:rsidRPr="00FD4F76" w:rsidRDefault="00BA574D" w:rsidP="00BA574D">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 xml:space="preserve">W.F. Tinney and C.E. Hart, </w:t>
            </w:r>
          </w:p>
        </w:tc>
        <w:tc>
          <w:tcPr>
            <w:tcW w:w="3192" w:type="dxa"/>
          </w:tcPr>
          <w:p w:rsidR="000C407B" w:rsidRPr="00FD4F76" w:rsidRDefault="00BA574D"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color w:val="333333"/>
                <w:sz w:val="28"/>
                <w:szCs w:val="28"/>
                <w:shd w:val="clear" w:color="auto" w:fill="FFFFFF"/>
              </w:rPr>
              <w:t>The method, introduced in 1961, has been made practical by optimally ordered Gaussian elimination and special programming techniques.</w:t>
            </w:r>
          </w:p>
        </w:tc>
      </w:tr>
      <w:tr w:rsidR="000C407B" w:rsidTr="000C407B">
        <w:trPr>
          <w:trHeight w:val="2942"/>
        </w:trPr>
        <w:tc>
          <w:tcPr>
            <w:tcW w:w="3192" w:type="dxa"/>
          </w:tcPr>
          <w:p w:rsidR="000C407B" w:rsidRPr="00FD4F76" w:rsidRDefault="00BA574D"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Fast Decoupled Load Flow</w:t>
            </w:r>
          </w:p>
        </w:tc>
        <w:tc>
          <w:tcPr>
            <w:tcW w:w="3192" w:type="dxa"/>
          </w:tcPr>
          <w:p w:rsidR="000C407B" w:rsidRPr="00FD4F76" w:rsidRDefault="00BA574D" w:rsidP="00BA574D">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 xml:space="preserve">B. Stott and O. Alsac, </w:t>
            </w:r>
          </w:p>
        </w:tc>
        <w:tc>
          <w:tcPr>
            <w:tcW w:w="3192" w:type="dxa"/>
          </w:tcPr>
          <w:p w:rsidR="000C407B" w:rsidRPr="00FD4F76" w:rsidRDefault="00BA574D"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color w:val="333333"/>
                <w:sz w:val="28"/>
                <w:szCs w:val="28"/>
                <w:shd w:val="clear" w:color="auto" w:fill="FFFFFF"/>
              </w:rPr>
              <w:t>Test results and illustrative examples supporting the basic theory are reported. </w:t>
            </w:r>
          </w:p>
        </w:tc>
      </w:tr>
      <w:tr w:rsidR="000C407B" w:rsidTr="000C407B">
        <w:tc>
          <w:tcPr>
            <w:tcW w:w="3192" w:type="dxa"/>
          </w:tcPr>
          <w:p w:rsidR="000C407B" w:rsidRPr="00FD4F76" w:rsidRDefault="00BA574D"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Power System State Estimation</w:t>
            </w:r>
          </w:p>
        </w:tc>
        <w:tc>
          <w:tcPr>
            <w:tcW w:w="3192" w:type="dxa"/>
          </w:tcPr>
          <w:p w:rsidR="000C407B" w:rsidRPr="00FD4F76" w:rsidRDefault="00BA574D" w:rsidP="00BA574D">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 xml:space="preserve">O.J.M. Smith, </w:t>
            </w:r>
          </w:p>
        </w:tc>
        <w:tc>
          <w:tcPr>
            <w:tcW w:w="3192" w:type="dxa"/>
          </w:tcPr>
          <w:p w:rsidR="000C407B" w:rsidRPr="00FD4F76" w:rsidRDefault="00FD4F76"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 xml:space="preserve">State estimation (S.E) is a technique used to find unknown values of the state variables based on some imperfect </w:t>
            </w:r>
            <w:r w:rsidRPr="00FD4F76">
              <w:rPr>
                <w:rFonts w:ascii="Times New Roman" w:hAnsi="Times New Roman" w:cs="Times New Roman"/>
                <w:sz w:val="28"/>
                <w:szCs w:val="28"/>
              </w:rPr>
              <w:lastRenderedPageBreak/>
              <w:t>measurements.</w:t>
            </w:r>
          </w:p>
        </w:tc>
      </w:tr>
      <w:tr w:rsidR="000C407B" w:rsidTr="000C407B">
        <w:tc>
          <w:tcPr>
            <w:tcW w:w="3192" w:type="dxa"/>
          </w:tcPr>
          <w:p w:rsidR="000C407B" w:rsidRPr="00FD4F76" w:rsidRDefault="00FD4F76"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lastRenderedPageBreak/>
              <w:t>Bad Data Suppression in Power System Static State Estimation</w:t>
            </w:r>
          </w:p>
        </w:tc>
        <w:tc>
          <w:tcPr>
            <w:tcW w:w="3192" w:type="dxa"/>
          </w:tcPr>
          <w:p w:rsidR="000C407B" w:rsidRPr="00FD4F76" w:rsidRDefault="00FD4F76" w:rsidP="00FD4F76">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sz w:val="28"/>
                <w:szCs w:val="28"/>
              </w:rPr>
              <w:t xml:space="preserve">H.M. Merrill and F.C. Schweppe, </w:t>
            </w:r>
          </w:p>
        </w:tc>
        <w:tc>
          <w:tcPr>
            <w:tcW w:w="3192" w:type="dxa"/>
          </w:tcPr>
          <w:p w:rsidR="000C407B" w:rsidRPr="00FD4F76" w:rsidRDefault="00FD4F76" w:rsidP="00E53AA4">
            <w:pPr>
              <w:tabs>
                <w:tab w:val="left" w:pos="720"/>
              </w:tabs>
              <w:spacing w:after="100" w:line="360" w:lineRule="auto"/>
              <w:jc w:val="both"/>
              <w:rPr>
                <w:rFonts w:ascii="Times New Roman" w:hAnsi="Times New Roman" w:cs="Times New Roman"/>
                <w:sz w:val="28"/>
                <w:szCs w:val="28"/>
              </w:rPr>
            </w:pPr>
            <w:r w:rsidRPr="00FD4F76">
              <w:rPr>
                <w:rFonts w:ascii="Times New Roman" w:hAnsi="Times New Roman" w:cs="Times New Roman"/>
                <w:color w:val="333333"/>
                <w:sz w:val="28"/>
                <w:szCs w:val="28"/>
                <w:shd w:val="clear" w:color="auto" w:fill="FFFFFF"/>
              </w:rPr>
              <w:t>The presence of bad data points may severely degrade the performance of any of the power system static state estimators currently being proposed.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0F0D9B" w:rsidRDefault="000F0D9B" w:rsidP="000F0D9B">
      <w:pPr>
        <w:rPr>
          <w:rFonts w:ascii="Times New Roman" w:hAnsi="Times New Roman" w:cs="Times New Roman"/>
          <w:b/>
          <w:sz w:val="28"/>
          <w:szCs w:val="28"/>
        </w:rPr>
      </w:pPr>
    </w:p>
    <w:p w:rsidR="00F87766" w:rsidRDefault="00F87766" w:rsidP="000F0D9B">
      <w:pPr>
        <w:rPr>
          <w:rFonts w:ascii="Times New Roman" w:hAnsi="Times New Roman" w:cs="Times New Roman"/>
          <w:b/>
          <w:sz w:val="28"/>
          <w:szCs w:val="28"/>
        </w:rPr>
      </w:pPr>
    </w:p>
    <w:p w:rsidR="00F87766" w:rsidRPr="000F0D9B" w:rsidRDefault="00F87766" w:rsidP="000F0D9B"/>
    <w:p w:rsidR="00305BF0" w:rsidRPr="00D81E16" w:rsidRDefault="00305BF0" w:rsidP="000F0D9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F0D9B" w:rsidRDefault="00405E73" w:rsidP="00E53AA4">
      <w:pPr>
        <w:spacing w:after="0" w:line="360" w:lineRule="auto"/>
        <w:jc w:val="both"/>
        <w:rPr>
          <w:rFonts w:ascii="Times New Roman" w:hAnsi="Times New Roman" w:cs="Times New Roman"/>
          <w:b/>
          <w:sz w:val="40"/>
          <w:szCs w:val="40"/>
        </w:rPr>
      </w:pPr>
      <w:r w:rsidRPr="000F0D9B">
        <w:rPr>
          <w:rFonts w:ascii="Times New Roman" w:hAnsi="Times New Roman" w:cs="Times New Roman"/>
          <w:b/>
          <w:sz w:val="40"/>
          <w:szCs w:val="40"/>
        </w:rPr>
        <w:t>SYSTEM ARCHICTURE</w:t>
      </w:r>
    </w:p>
    <w:p w:rsidR="00D81E16" w:rsidRPr="000F0D9B" w:rsidRDefault="00D81E16" w:rsidP="00E53AA4">
      <w:pPr>
        <w:spacing w:after="0" w:line="360" w:lineRule="auto"/>
        <w:jc w:val="both"/>
        <w:rPr>
          <w:rFonts w:ascii="Times New Roman" w:hAnsi="Times New Roman" w:cs="Times New Roman"/>
          <w:sz w:val="40"/>
          <w:szCs w:val="40"/>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87766" w:rsidP="00E53AA4">
      <w:pPr>
        <w:spacing w:after="0" w:line="360" w:lineRule="auto"/>
        <w:jc w:val="both"/>
        <w:rPr>
          <w:rFonts w:ascii="Times New Roman" w:hAnsi="Times New Roman" w:cs="Times New Roman"/>
        </w:rPr>
      </w:pPr>
      <w:r w:rsidRPr="00F87766">
        <w:rPr>
          <w:rFonts w:ascii="Times New Roman" w:hAnsi="Times New Roman" w:cs="Times New Roman"/>
        </w:rPr>
        <w:drawing>
          <wp:inline distT="0" distB="0" distL="0" distR="0">
            <wp:extent cx="5943600" cy="483870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jpg"/>
                    <pic:cNvPicPr>
                      <a:picLocks noGrp="1" noChangeAspect="1" noChangeArrowheads="1"/>
                    </pic:cNvPicPr>
                  </pic:nvPicPr>
                  <pic:blipFill>
                    <a:blip r:embed="rId8"/>
                    <a:srcRect/>
                    <a:stretch>
                      <a:fillRect/>
                    </a:stretch>
                  </pic:blipFill>
                  <pic:spPr bwMode="auto">
                    <a:xfrm>
                      <a:off x="0" y="0"/>
                      <a:ext cx="5943600" cy="483870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8776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F0D9B" w:rsidRPr="00EB6CB9" w:rsidRDefault="000F0D9B" w:rsidP="000F0D9B">
      <w:pPr>
        <w:pStyle w:val="BodyText"/>
        <w:rPr>
          <w:bCs/>
          <w:iCs/>
          <w:sz w:val="32"/>
          <w:szCs w:val="32"/>
          <w:lang w:val="en-IN"/>
        </w:rPr>
      </w:pPr>
      <w:r w:rsidRPr="00EB6CB9">
        <w:rPr>
          <w:bCs/>
          <w:iCs/>
          <w:sz w:val="32"/>
          <w:szCs w:val="32"/>
          <w:lang w:val="en-IN"/>
        </w:rPr>
        <w:t xml:space="preserve">    A distributed modular solution is proposed that uses low cost components and can increase system transfer capacity dramatically, using only local current measurements and without any communications. The distributed nature of the solution offers higher reliability as the failure of a single component or even a complete device is seen to have limited impact on the overall functionality of the solution. The cost of the technology is lower, as off-the-shelf components can be used to meet the rating of the individual controllers/devices and can be further scaled down with volume production. The module is self-powered off the power line and operates autonomously without any centralized control or communication.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EB6CB9" w:rsidRDefault="00EB6CB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B6CB9" w:rsidRDefault="00A91071" w:rsidP="00EB6CB9">
      <w:pPr>
        <w:pStyle w:val="BodyText"/>
        <w:numPr>
          <w:ilvl w:val="0"/>
          <w:numId w:val="42"/>
        </w:numPr>
        <w:rPr>
          <w:sz w:val="32"/>
          <w:szCs w:val="32"/>
          <w:lang w:val="en-IN"/>
        </w:rPr>
      </w:pPr>
      <w:r w:rsidRPr="00EB6CB9">
        <w:rPr>
          <w:sz w:val="32"/>
          <w:szCs w:val="32"/>
          <w:lang w:val="en-IN"/>
        </w:rPr>
        <w:t>[1] National Transmission Grid Study, US Department of</w:t>
      </w:r>
      <w:r w:rsidRPr="00EB6CB9">
        <w:rPr>
          <w:sz w:val="32"/>
          <w:szCs w:val="32"/>
          <w:lang w:val="en-IN"/>
        </w:rPr>
        <w:t xml:space="preserve"> Energy. May 2002. Available: http://www.pi.energy.gov/documents/TransmissionGrid.pdf. Accessed: May 2006. </w:t>
      </w:r>
    </w:p>
    <w:p w:rsidR="00000000" w:rsidRPr="00EB6CB9" w:rsidRDefault="00A91071" w:rsidP="00EB6CB9">
      <w:pPr>
        <w:pStyle w:val="BodyText"/>
        <w:numPr>
          <w:ilvl w:val="0"/>
          <w:numId w:val="42"/>
        </w:numPr>
        <w:rPr>
          <w:sz w:val="32"/>
          <w:szCs w:val="32"/>
          <w:lang w:val="en-IN"/>
        </w:rPr>
      </w:pPr>
      <w:r w:rsidRPr="00EB6CB9">
        <w:rPr>
          <w:sz w:val="32"/>
          <w:szCs w:val="32"/>
          <w:lang w:val="en-IN"/>
        </w:rPr>
        <w:t>[2] National Electric Transmission Congestion Study, US Department of Energy. 2006. Available:http://www.oe.energy.gov/DocumentsandMedia/Congestion</w:t>
      </w:r>
      <w:r w:rsidRPr="00EB6CB9">
        <w:rPr>
          <w:sz w:val="32"/>
          <w:szCs w:val="32"/>
          <w:lang w:val="en-IN"/>
        </w:rPr>
        <w:t xml:space="preserve">_Study_2006- 9MB.pdf. Accessed: May 2006. </w:t>
      </w:r>
    </w:p>
    <w:p w:rsidR="00000000" w:rsidRPr="00EB6CB9" w:rsidRDefault="00A91071" w:rsidP="00EB6CB9">
      <w:pPr>
        <w:pStyle w:val="BodyText"/>
        <w:numPr>
          <w:ilvl w:val="0"/>
          <w:numId w:val="42"/>
        </w:numPr>
        <w:rPr>
          <w:sz w:val="32"/>
          <w:szCs w:val="32"/>
          <w:lang w:val="en-IN"/>
        </w:rPr>
      </w:pPr>
      <w:r w:rsidRPr="00EB6CB9">
        <w:rPr>
          <w:sz w:val="32"/>
          <w:szCs w:val="32"/>
          <w:lang w:val="en-IN"/>
        </w:rPr>
        <w:t>[3] M. J. Museler, President and CEO of the New York Independent System Operator (NYISO), presentation. May 22, 2003. Available: http://www.nyiso.com/topics/articles/news_releases/2003/pa3_presentation.pdf. Acces</w:t>
      </w:r>
      <w:r w:rsidRPr="00EB6CB9">
        <w:rPr>
          <w:sz w:val="32"/>
          <w:szCs w:val="32"/>
          <w:lang w:val="en-IN"/>
        </w:rPr>
        <w:t xml:space="preserve">sed: Jan 2006. </w:t>
      </w:r>
    </w:p>
    <w:p w:rsidR="00000000" w:rsidRPr="00EB6CB9" w:rsidRDefault="00A91071" w:rsidP="00EB6CB9">
      <w:pPr>
        <w:pStyle w:val="BodyText"/>
        <w:numPr>
          <w:ilvl w:val="0"/>
          <w:numId w:val="42"/>
        </w:numPr>
        <w:rPr>
          <w:sz w:val="32"/>
          <w:szCs w:val="32"/>
          <w:lang w:val="en-IN"/>
        </w:rPr>
      </w:pPr>
      <w:r w:rsidRPr="00EB6CB9">
        <w:rPr>
          <w:sz w:val="32"/>
          <w:szCs w:val="32"/>
          <w:lang w:val="en-IN"/>
        </w:rPr>
        <w:t xml:space="preserve">[4] W.F. Tinney and C.E. Hart, “Power Flow Solution by Newton's Method,” in IEEE Transactions on Power Apparatus and Systems, vol. 86, issue 11, Nov. 1976, pp. 1449- 1460. </w:t>
      </w:r>
    </w:p>
    <w:p w:rsidR="00000000" w:rsidRPr="00EB6CB9" w:rsidRDefault="00A91071" w:rsidP="00EB6CB9">
      <w:pPr>
        <w:pStyle w:val="BodyText"/>
        <w:numPr>
          <w:ilvl w:val="0"/>
          <w:numId w:val="42"/>
        </w:numPr>
        <w:rPr>
          <w:sz w:val="32"/>
          <w:szCs w:val="32"/>
          <w:lang w:val="en-IN"/>
        </w:rPr>
      </w:pPr>
      <w:r w:rsidRPr="00EB6CB9">
        <w:rPr>
          <w:sz w:val="32"/>
          <w:szCs w:val="32"/>
          <w:lang w:val="en-IN"/>
        </w:rPr>
        <w:t>[5] B. Stott and O. Alsac, “Fast Decoupled Load Flow”, in IEEE Tr</w:t>
      </w:r>
      <w:r w:rsidRPr="00EB6CB9">
        <w:rPr>
          <w:sz w:val="32"/>
          <w:szCs w:val="32"/>
          <w:lang w:val="en-IN"/>
        </w:rPr>
        <w:t xml:space="preserve">ansactions on Power Apparatus and Systems, vol. 93, issue 3, May 1974, pp. 859- 869. </w:t>
      </w:r>
    </w:p>
    <w:p w:rsidR="00000000" w:rsidRPr="00EB6CB9" w:rsidRDefault="00A91071" w:rsidP="00EB6CB9">
      <w:pPr>
        <w:pStyle w:val="BodyText"/>
        <w:numPr>
          <w:ilvl w:val="0"/>
          <w:numId w:val="42"/>
        </w:numPr>
        <w:rPr>
          <w:sz w:val="32"/>
          <w:szCs w:val="32"/>
          <w:lang w:val="en-IN"/>
        </w:rPr>
      </w:pPr>
      <w:r w:rsidRPr="00EB6CB9">
        <w:rPr>
          <w:sz w:val="32"/>
          <w:szCs w:val="32"/>
          <w:lang w:val="en-IN"/>
        </w:rPr>
        <w:t xml:space="preserve">[6] O.J.M. Smith, “Power System State Estimation,” in IEEE Transactions on Power Apparatus and Systems, vol. 89, issue 3, March 1970, pp. 363- 379. </w:t>
      </w:r>
    </w:p>
    <w:p w:rsidR="00000000" w:rsidRPr="00EB6CB9" w:rsidRDefault="00A91071" w:rsidP="00EB6CB9">
      <w:pPr>
        <w:pStyle w:val="BodyText"/>
        <w:numPr>
          <w:ilvl w:val="0"/>
          <w:numId w:val="42"/>
        </w:numPr>
        <w:rPr>
          <w:sz w:val="32"/>
          <w:szCs w:val="32"/>
          <w:lang w:val="en-IN"/>
        </w:rPr>
      </w:pPr>
      <w:r w:rsidRPr="00EB6CB9">
        <w:rPr>
          <w:sz w:val="32"/>
          <w:szCs w:val="32"/>
          <w:lang w:val="en-IN"/>
        </w:rPr>
        <w:lastRenderedPageBreak/>
        <w:t>[7] H.M. Merrill an</w:t>
      </w:r>
      <w:r w:rsidRPr="00EB6CB9">
        <w:rPr>
          <w:sz w:val="32"/>
          <w:szCs w:val="32"/>
          <w:lang w:val="en-IN"/>
        </w:rPr>
        <w:t xml:space="preserve">d F.C. Schweppe, “Bad Data Suppression in Power System Static State Estimation,” in IEEE Transactions on Power Apparatus and Systems, vol. 90, issue 6, Sept. 1973, pp. 2718- 2715. </w:t>
      </w:r>
    </w:p>
    <w:p w:rsidR="00000000" w:rsidRPr="00EB6CB9" w:rsidRDefault="00A91071" w:rsidP="00EB6CB9">
      <w:pPr>
        <w:pStyle w:val="BodyText"/>
        <w:numPr>
          <w:ilvl w:val="0"/>
          <w:numId w:val="42"/>
        </w:numPr>
        <w:rPr>
          <w:sz w:val="32"/>
          <w:szCs w:val="32"/>
          <w:lang w:val="en-IN"/>
        </w:rPr>
      </w:pPr>
      <w:r w:rsidRPr="00EB6CB9">
        <w:rPr>
          <w:sz w:val="32"/>
          <w:szCs w:val="32"/>
          <w:lang w:val="en-IN"/>
        </w:rPr>
        <w:t xml:space="preserve">[8] H.W. Dommel and W.F. Tinney, “Optimal Power Flow Solutions,” in Power </w:t>
      </w:r>
      <w:r w:rsidRPr="00EB6CB9">
        <w:rPr>
          <w:sz w:val="32"/>
          <w:szCs w:val="32"/>
          <w:lang w:val="en-IN"/>
        </w:rPr>
        <w:t xml:space="preserve">System Static State Estimation,” in IEEE Transactions on Power Apparatus and Systems, vol. 87, issue 10, Sept. 1968, pp. 1866- 1876. </w:t>
      </w:r>
    </w:p>
    <w:p w:rsidR="00000000" w:rsidRPr="00EB6CB9" w:rsidRDefault="00A91071" w:rsidP="00EB6CB9">
      <w:pPr>
        <w:pStyle w:val="BodyText"/>
        <w:numPr>
          <w:ilvl w:val="0"/>
          <w:numId w:val="42"/>
        </w:numPr>
        <w:rPr>
          <w:sz w:val="32"/>
          <w:szCs w:val="32"/>
          <w:lang w:val="en-IN"/>
        </w:rPr>
      </w:pPr>
      <w:r w:rsidRPr="00EB6CB9">
        <w:rPr>
          <w:sz w:val="32"/>
          <w:szCs w:val="32"/>
          <w:lang w:val="en-IN"/>
        </w:rPr>
        <w:t>[9] W.R. Barcelo, W.W. Lemmon, and H.R. Koen, , “Optimization of the real-time dispatch with constraints for secure opera</w:t>
      </w:r>
      <w:r w:rsidRPr="00EB6CB9">
        <w:rPr>
          <w:sz w:val="32"/>
          <w:szCs w:val="32"/>
          <w:lang w:val="en-IN"/>
        </w:rPr>
        <w:t xml:space="preserve">tion of bulk power systems,” in IEEE Transactions on Power Apparatus and Systems, vol. 96, issue 3, part 1, May 1977, pp. 1866- 1876. </w:t>
      </w:r>
    </w:p>
    <w:p w:rsidR="00000000" w:rsidRPr="00EB6CB9" w:rsidRDefault="00A91071" w:rsidP="00EB6CB9">
      <w:pPr>
        <w:pStyle w:val="BodyText"/>
        <w:numPr>
          <w:ilvl w:val="0"/>
          <w:numId w:val="42"/>
        </w:numPr>
        <w:rPr>
          <w:sz w:val="32"/>
          <w:szCs w:val="32"/>
          <w:lang w:val="en-IN"/>
        </w:rPr>
      </w:pPr>
      <w:r w:rsidRPr="00EB6CB9">
        <w:rPr>
          <w:sz w:val="32"/>
          <w:szCs w:val="32"/>
          <w:lang w:val="en-IN"/>
        </w:rPr>
        <w:t xml:space="preserve">[10] G. Hadley, Nonlinear and Dynamic Programming. Reading, Mass.: AddisonWesley, 1964. pp. 60.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1071" w:rsidRDefault="00A91071" w:rsidP="003654DF">
      <w:pPr>
        <w:spacing w:after="0" w:line="240" w:lineRule="auto"/>
      </w:pPr>
      <w:r>
        <w:separator/>
      </w:r>
    </w:p>
  </w:endnote>
  <w:endnote w:type="continuationSeparator" w:id="1">
    <w:p w:rsidR="00A91071" w:rsidRDefault="00A9107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1071" w:rsidRDefault="00A91071" w:rsidP="003654DF">
      <w:pPr>
        <w:spacing w:after="0" w:line="240" w:lineRule="auto"/>
      </w:pPr>
      <w:r>
        <w:separator/>
      </w:r>
    </w:p>
  </w:footnote>
  <w:footnote w:type="continuationSeparator" w:id="1">
    <w:p w:rsidR="00A91071" w:rsidRDefault="00A9107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6578D">
        <w:pPr>
          <w:pStyle w:val="Header"/>
          <w:jc w:val="right"/>
        </w:pPr>
        <w:fldSimple w:instr=" PAGE   \* MERGEFORMAT ">
          <w:r w:rsidR="00F8776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61276"/>
    <w:multiLevelType w:val="hybridMultilevel"/>
    <w:tmpl w:val="C55E328C"/>
    <w:lvl w:ilvl="0" w:tplc="75F0F376">
      <w:start w:val="1"/>
      <w:numFmt w:val="bullet"/>
      <w:lvlText w:val=""/>
      <w:lvlJc w:val="left"/>
      <w:pPr>
        <w:tabs>
          <w:tab w:val="num" w:pos="720"/>
        </w:tabs>
        <w:ind w:left="720" w:hanging="360"/>
      </w:pPr>
      <w:rPr>
        <w:rFonts w:ascii="Wingdings 2" w:hAnsi="Wingdings 2" w:hint="default"/>
      </w:rPr>
    </w:lvl>
    <w:lvl w:ilvl="1" w:tplc="913AC3EC" w:tentative="1">
      <w:start w:val="1"/>
      <w:numFmt w:val="bullet"/>
      <w:lvlText w:val=""/>
      <w:lvlJc w:val="left"/>
      <w:pPr>
        <w:tabs>
          <w:tab w:val="num" w:pos="1440"/>
        </w:tabs>
        <w:ind w:left="1440" w:hanging="360"/>
      </w:pPr>
      <w:rPr>
        <w:rFonts w:ascii="Wingdings 2" w:hAnsi="Wingdings 2" w:hint="default"/>
      </w:rPr>
    </w:lvl>
    <w:lvl w:ilvl="2" w:tplc="A7502880" w:tentative="1">
      <w:start w:val="1"/>
      <w:numFmt w:val="bullet"/>
      <w:lvlText w:val=""/>
      <w:lvlJc w:val="left"/>
      <w:pPr>
        <w:tabs>
          <w:tab w:val="num" w:pos="2160"/>
        </w:tabs>
        <w:ind w:left="2160" w:hanging="360"/>
      </w:pPr>
      <w:rPr>
        <w:rFonts w:ascii="Wingdings 2" w:hAnsi="Wingdings 2" w:hint="default"/>
      </w:rPr>
    </w:lvl>
    <w:lvl w:ilvl="3" w:tplc="1D628EEC" w:tentative="1">
      <w:start w:val="1"/>
      <w:numFmt w:val="bullet"/>
      <w:lvlText w:val=""/>
      <w:lvlJc w:val="left"/>
      <w:pPr>
        <w:tabs>
          <w:tab w:val="num" w:pos="2880"/>
        </w:tabs>
        <w:ind w:left="2880" w:hanging="360"/>
      </w:pPr>
      <w:rPr>
        <w:rFonts w:ascii="Wingdings 2" w:hAnsi="Wingdings 2" w:hint="default"/>
      </w:rPr>
    </w:lvl>
    <w:lvl w:ilvl="4" w:tplc="81ECC742" w:tentative="1">
      <w:start w:val="1"/>
      <w:numFmt w:val="bullet"/>
      <w:lvlText w:val=""/>
      <w:lvlJc w:val="left"/>
      <w:pPr>
        <w:tabs>
          <w:tab w:val="num" w:pos="3600"/>
        </w:tabs>
        <w:ind w:left="3600" w:hanging="360"/>
      </w:pPr>
      <w:rPr>
        <w:rFonts w:ascii="Wingdings 2" w:hAnsi="Wingdings 2" w:hint="default"/>
      </w:rPr>
    </w:lvl>
    <w:lvl w:ilvl="5" w:tplc="C0DE7B04" w:tentative="1">
      <w:start w:val="1"/>
      <w:numFmt w:val="bullet"/>
      <w:lvlText w:val=""/>
      <w:lvlJc w:val="left"/>
      <w:pPr>
        <w:tabs>
          <w:tab w:val="num" w:pos="4320"/>
        </w:tabs>
        <w:ind w:left="4320" w:hanging="360"/>
      </w:pPr>
      <w:rPr>
        <w:rFonts w:ascii="Wingdings 2" w:hAnsi="Wingdings 2" w:hint="default"/>
      </w:rPr>
    </w:lvl>
    <w:lvl w:ilvl="6" w:tplc="E40E864E" w:tentative="1">
      <w:start w:val="1"/>
      <w:numFmt w:val="bullet"/>
      <w:lvlText w:val=""/>
      <w:lvlJc w:val="left"/>
      <w:pPr>
        <w:tabs>
          <w:tab w:val="num" w:pos="5040"/>
        </w:tabs>
        <w:ind w:left="5040" w:hanging="360"/>
      </w:pPr>
      <w:rPr>
        <w:rFonts w:ascii="Wingdings 2" w:hAnsi="Wingdings 2" w:hint="default"/>
      </w:rPr>
    </w:lvl>
    <w:lvl w:ilvl="7" w:tplc="D7B6EF38" w:tentative="1">
      <w:start w:val="1"/>
      <w:numFmt w:val="bullet"/>
      <w:lvlText w:val=""/>
      <w:lvlJc w:val="left"/>
      <w:pPr>
        <w:tabs>
          <w:tab w:val="num" w:pos="5760"/>
        </w:tabs>
        <w:ind w:left="5760" w:hanging="360"/>
      </w:pPr>
      <w:rPr>
        <w:rFonts w:ascii="Wingdings 2" w:hAnsi="Wingdings 2" w:hint="default"/>
      </w:rPr>
    </w:lvl>
    <w:lvl w:ilvl="8" w:tplc="D40C7EC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B823F4"/>
    <w:multiLevelType w:val="hybridMultilevel"/>
    <w:tmpl w:val="FB9A0BA6"/>
    <w:lvl w:ilvl="0" w:tplc="34AACC18">
      <w:start w:val="1"/>
      <w:numFmt w:val="bullet"/>
      <w:lvlText w:val=""/>
      <w:lvlJc w:val="left"/>
      <w:pPr>
        <w:tabs>
          <w:tab w:val="num" w:pos="720"/>
        </w:tabs>
        <w:ind w:left="720" w:hanging="360"/>
      </w:pPr>
      <w:rPr>
        <w:rFonts w:ascii="Wingdings 2" w:hAnsi="Wingdings 2" w:hint="default"/>
      </w:rPr>
    </w:lvl>
    <w:lvl w:ilvl="1" w:tplc="68ACF9B4" w:tentative="1">
      <w:start w:val="1"/>
      <w:numFmt w:val="bullet"/>
      <w:lvlText w:val=""/>
      <w:lvlJc w:val="left"/>
      <w:pPr>
        <w:tabs>
          <w:tab w:val="num" w:pos="1440"/>
        </w:tabs>
        <w:ind w:left="1440" w:hanging="360"/>
      </w:pPr>
      <w:rPr>
        <w:rFonts w:ascii="Wingdings 2" w:hAnsi="Wingdings 2" w:hint="default"/>
      </w:rPr>
    </w:lvl>
    <w:lvl w:ilvl="2" w:tplc="F998C16E" w:tentative="1">
      <w:start w:val="1"/>
      <w:numFmt w:val="bullet"/>
      <w:lvlText w:val=""/>
      <w:lvlJc w:val="left"/>
      <w:pPr>
        <w:tabs>
          <w:tab w:val="num" w:pos="2160"/>
        </w:tabs>
        <w:ind w:left="2160" w:hanging="360"/>
      </w:pPr>
      <w:rPr>
        <w:rFonts w:ascii="Wingdings 2" w:hAnsi="Wingdings 2" w:hint="default"/>
      </w:rPr>
    </w:lvl>
    <w:lvl w:ilvl="3" w:tplc="20E2CE96" w:tentative="1">
      <w:start w:val="1"/>
      <w:numFmt w:val="bullet"/>
      <w:lvlText w:val=""/>
      <w:lvlJc w:val="left"/>
      <w:pPr>
        <w:tabs>
          <w:tab w:val="num" w:pos="2880"/>
        </w:tabs>
        <w:ind w:left="2880" w:hanging="360"/>
      </w:pPr>
      <w:rPr>
        <w:rFonts w:ascii="Wingdings 2" w:hAnsi="Wingdings 2" w:hint="default"/>
      </w:rPr>
    </w:lvl>
    <w:lvl w:ilvl="4" w:tplc="E0604824" w:tentative="1">
      <w:start w:val="1"/>
      <w:numFmt w:val="bullet"/>
      <w:lvlText w:val=""/>
      <w:lvlJc w:val="left"/>
      <w:pPr>
        <w:tabs>
          <w:tab w:val="num" w:pos="3600"/>
        </w:tabs>
        <w:ind w:left="3600" w:hanging="360"/>
      </w:pPr>
      <w:rPr>
        <w:rFonts w:ascii="Wingdings 2" w:hAnsi="Wingdings 2" w:hint="default"/>
      </w:rPr>
    </w:lvl>
    <w:lvl w:ilvl="5" w:tplc="0B96CA52" w:tentative="1">
      <w:start w:val="1"/>
      <w:numFmt w:val="bullet"/>
      <w:lvlText w:val=""/>
      <w:lvlJc w:val="left"/>
      <w:pPr>
        <w:tabs>
          <w:tab w:val="num" w:pos="4320"/>
        </w:tabs>
        <w:ind w:left="4320" w:hanging="360"/>
      </w:pPr>
      <w:rPr>
        <w:rFonts w:ascii="Wingdings 2" w:hAnsi="Wingdings 2" w:hint="default"/>
      </w:rPr>
    </w:lvl>
    <w:lvl w:ilvl="6" w:tplc="53F68A62" w:tentative="1">
      <w:start w:val="1"/>
      <w:numFmt w:val="bullet"/>
      <w:lvlText w:val=""/>
      <w:lvlJc w:val="left"/>
      <w:pPr>
        <w:tabs>
          <w:tab w:val="num" w:pos="5040"/>
        </w:tabs>
        <w:ind w:left="5040" w:hanging="360"/>
      </w:pPr>
      <w:rPr>
        <w:rFonts w:ascii="Wingdings 2" w:hAnsi="Wingdings 2" w:hint="default"/>
      </w:rPr>
    </w:lvl>
    <w:lvl w:ilvl="7" w:tplc="6C02E720" w:tentative="1">
      <w:start w:val="1"/>
      <w:numFmt w:val="bullet"/>
      <w:lvlText w:val=""/>
      <w:lvlJc w:val="left"/>
      <w:pPr>
        <w:tabs>
          <w:tab w:val="num" w:pos="5760"/>
        </w:tabs>
        <w:ind w:left="5760" w:hanging="360"/>
      </w:pPr>
      <w:rPr>
        <w:rFonts w:ascii="Wingdings 2" w:hAnsi="Wingdings 2" w:hint="default"/>
      </w:rPr>
    </w:lvl>
    <w:lvl w:ilvl="8" w:tplc="4522B12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A86B69"/>
    <w:multiLevelType w:val="hybridMultilevel"/>
    <w:tmpl w:val="BD62DA48"/>
    <w:lvl w:ilvl="0" w:tplc="8A14993A">
      <w:start w:val="1"/>
      <w:numFmt w:val="bullet"/>
      <w:lvlText w:val=""/>
      <w:lvlJc w:val="left"/>
      <w:pPr>
        <w:tabs>
          <w:tab w:val="num" w:pos="720"/>
        </w:tabs>
        <w:ind w:left="720" w:hanging="360"/>
      </w:pPr>
      <w:rPr>
        <w:rFonts w:ascii="Wingdings 2" w:hAnsi="Wingdings 2" w:hint="default"/>
      </w:rPr>
    </w:lvl>
    <w:lvl w:ilvl="1" w:tplc="E33C036A" w:tentative="1">
      <w:start w:val="1"/>
      <w:numFmt w:val="bullet"/>
      <w:lvlText w:val=""/>
      <w:lvlJc w:val="left"/>
      <w:pPr>
        <w:tabs>
          <w:tab w:val="num" w:pos="1440"/>
        </w:tabs>
        <w:ind w:left="1440" w:hanging="360"/>
      </w:pPr>
      <w:rPr>
        <w:rFonts w:ascii="Wingdings 2" w:hAnsi="Wingdings 2" w:hint="default"/>
      </w:rPr>
    </w:lvl>
    <w:lvl w:ilvl="2" w:tplc="75E8DBA4" w:tentative="1">
      <w:start w:val="1"/>
      <w:numFmt w:val="bullet"/>
      <w:lvlText w:val=""/>
      <w:lvlJc w:val="left"/>
      <w:pPr>
        <w:tabs>
          <w:tab w:val="num" w:pos="2160"/>
        </w:tabs>
        <w:ind w:left="2160" w:hanging="360"/>
      </w:pPr>
      <w:rPr>
        <w:rFonts w:ascii="Wingdings 2" w:hAnsi="Wingdings 2" w:hint="default"/>
      </w:rPr>
    </w:lvl>
    <w:lvl w:ilvl="3" w:tplc="B4165BB6" w:tentative="1">
      <w:start w:val="1"/>
      <w:numFmt w:val="bullet"/>
      <w:lvlText w:val=""/>
      <w:lvlJc w:val="left"/>
      <w:pPr>
        <w:tabs>
          <w:tab w:val="num" w:pos="2880"/>
        </w:tabs>
        <w:ind w:left="2880" w:hanging="360"/>
      </w:pPr>
      <w:rPr>
        <w:rFonts w:ascii="Wingdings 2" w:hAnsi="Wingdings 2" w:hint="default"/>
      </w:rPr>
    </w:lvl>
    <w:lvl w:ilvl="4" w:tplc="AD88E226" w:tentative="1">
      <w:start w:val="1"/>
      <w:numFmt w:val="bullet"/>
      <w:lvlText w:val=""/>
      <w:lvlJc w:val="left"/>
      <w:pPr>
        <w:tabs>
          <w:tab w:val="num" w:pos="3600"/>
        </w:tabs>
        <w:ind w:left="3600" w:hanging="360"/>
      </w:pPr>
      <w:rPr>
        <w:rFonts w:ascii="Wingdings 2" w:hAnsi="Wingdings 2" w:hint="default"/>
      </w:rPr>
    </w:lvl>
    <w:lvl w:ilvl="5" w:tplc="7D6ABBA6" w:tentative="1">
      <w:start w:val="1"/>
      <w:numFmt w:val="bullet"/>
      <w:lvlText w:val=""/>
      <w:lvlJc w:val="left"/>
      <w:pPr>
        <w:tabs>
          <w:tab w:val="num" w:pos="4320"/>
        </w:tabs>
        <w:ind w:left="4320" w:hanging="360"/>
      </w:pPr>
      <w:rPr>
        <w:rFonts w:ascii="Wingdings 2" w:hAnsi="Wingdings 2" w:hint="default"/>
      </w:rPr>
    </w:lvl>
    <w:lvl w:ilvl="6" w:tplc="4C28FED0" w:tentative="1">
      <w:start w:val="1"/>
      <w:numFmt w:val="bullet"/>
      <w:lvlText w:val=""/>
      <w:lvlJc w:val="left"/>
      <w:pPr>
        <w:tabs>
          <w:tab w:val="num" w:pos="5040"/>
        </w:tabs>
        <w:ind w:left="5040" w:hanging="360"/>
      </w:pPr>
      <w:rPr>
        <w:rFonts w:ascii="Wingdings 2" w:hAnsi="Wingdings 2" w:hint="default"/>
      </w:rPr>
    </w:lvl>
    <w:lvl w:ilvl="7" w:tplc="214A5E94" w:tentative="1">
      <w:start w:val="1"/>
      <w:numFmt w:val="bullet"/>
      <w:lvlText w:val=""/>
      <w:lvlJc w:val="left"/>
      <w:pPr>
        <w:tabs>
          <w:tab w:val="num" w:pos="5760"/>
        </w:tabs>
        <w:ind w:left="5760" w:hanging="360"/>
      </w:pPr>
      <w:rPr>
        <w:rFonts w:ascii="Wingdings 2" w:hAnsi="Wingdings 2" w:hint="default"/>
      </w:rPr>
    </w:lvl>
    <w:lvl w:ilvl="8" w:tplc="E82EC40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6A73A4"/>
    <w:multiLevelType w:val="hybridMultilevel"/>
    <w:tmpl w:val="7B26F3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6154AA"/>
    <w:multiLevelType w:val="hybridMultilevel"/>
    <w:tmpl w:val="85D22894"/>
    <w:lvl w:ilvl="0" w:tplc="F80A5544">
      <w:start w:val="1"/>
      <w:numFmt w:val="bullet"/>
      <w:lvlText w:val=""/>
      <w:lvlJc w:val="left"/>
      <w:pPr>
        <w:tabs>
          <w:tab w:val="num" w:pos="720"/>
        </w:tabs>
        <w:ind w:left="720" w:hanging="360"/>
      </w:pPr>
      <w:rPr>
        <w:rFonts w:ascii="Wingdings 2" w:hAnsi="Wingdings 2" w:hint="default"/>
      </w:rPr>
    </w:lvl>
    <w:lvl w:ilvl="1" w:tplc="6B5887FA" w:tentative="1">
      <w:start w:val="1"/>
      <w:numFmt w:val="bullet"/>
      <w:lvlText w:val=""/>
      <w:lvlJc w:val="left"/>
      <w:pPr>
        <w:tabs>
          <w:tab w:val="num" w:pos="1440"/>
        </w:tabs>
        <w:ind w:left="1440" w:hanging="360"/>
      </w:pPr>
      <w:rPr>
        <w:rFonts w:ascii="Wingdings 2" w:hAnsi="Wingdings 2" w:hint="default"/>
      </w:rPr>
    </w:lvl>
    <w:lvl w:ilvl="2" w:tplc="08DC3BDC" w:tentative="1">
      <w:start w:val="1"/>
      <w:numFmt w:val="bullet"/>
      <w:lvlText w:val=""/>
      <w:lvlJc w:val="left"/>
      <w:pPr>
        <w:tabs>
          <w:tab w:val="num" w:pos="2160"/>
        </w:tabs>
        <w:ind w:left="2160" w:hanging="360"/>
      </w:pPr>
      <w:rPr>
        <w:rFonts w:ascii="Wingdings 2" w:hAnsi="Wingdings 2" w:hint="default"/>
      </w:rPr>
    </w:lvl>
    <w:lvl w:ilvl="3" w:tplc="D2BC0EEC" w:tentative="1">
      <w:start w:val="1"/>
      <w:numFmt w:val="bullet"/>
      <w:lvlText w:val=""/>
      <w:lvlJc w:val="left"/>
      <w:pPr>
        <w:tabs>
          <w:tab w:val="num" w:pos="2880"/>
        </w:tabs>
        <w:ind w:left="2880" w:hanging="360"/>
      </w:pPr>
      <w:rPr>
        <w:rFonts w:ascii="Wingdings 2" w:hAnsi="Wingdings 2" w:hint="default"/>
      </w:rPr>
    </w:lvl>
    <w:lvl w:ilvl="4" w:tplc="B78ACAD4" w:tentative="1">
      <w:start w:val="1"/>
      <w:numFmt w:val="bullet"/>
      <w:lvlText w:val=""/>
      <w:lvlJc w:val="left"/>
      <w:pPr>
        <w:tabs>
          <w:tab w:val="num" w:pos="3600"/>
        </w:tabs>
        <w:ind w:left="3600" w:hanging="360"/>
      </w:pPr>
      <w:rPr>
        <w:rFonts w:ascii="Wingdings 2" w:hAnsi="Wingdings 2" w:hint="default"/>
      </w:rPr>
    </w:lvl>
    <w:lvl w:ilvl="5" w:tplc="D3C48236" w:tentative="1">
      <w:start w:val="1"/>
      <w:numFmt w:val="bullet"/>
      <w:lvlText w:val=""/>
      <w:lvlJc w:val="left"/>
      <w:pPr>
        <w:tabs>
          <w:tab w:val="num" w:pos="4320"/>
        </w:tabs>
        <w:ind w:left="4320" w:hanging="360"/>
      </w:pPr>
      <w:rPr>
        <w:rFonts w:ascii="Wingdings 2" w:hAnsi="Wingdings 2" w:hint="default"/>
      </w:rPr>
    </w:lvl>
    <w:lvl w:ilvl="6" w:tplc="C8E0C140" w:tentative="1">
      <w:start w:val="1"/>
      <w:numFmt w:val="bullet"/>
      <w:lvlText w:val=""/>
      <w:lvlJc w:val="left"/>
      <w:pPr>
        <w:tabs>
          <w:tab w:val="num" w:pos="5040"/>
        </w:tabs>
        <w:ind w:left="5040" w:hanging="360"/>
      </w:pPr>
      <w:rPr>
        <w:rFonts w:ascii="Wingdings 2" w:hAnsi="Wingdings 2" w:hint="default"/>
      </w:rPr>
    </w:lvl>
    <w:lvl w:ilvl="7" w:tplc="4820474A" w:tentative="1">
      <w:start w:val="1"/>
      <w:numFmt w:val="bullet"/>
      <w:lvlText w:val=""/>
      <w:lvlJc w:val="left"/>
      <w:pPr>
        <w:tabs>
          <w:tab w:val="num" w:pos="5760"/>
        </w:tabs>
        <w:ind w:left="5760" w:hanging="360"/>
      </w:pPr>
      <w:rPr>
        <w:rFonts w:ascii="Wingdings 2" w:hAnsi="Wingdings 2" w:hint="default"/>
      </w:rPr>
    </w:lvl>
    <w:lvl w:ilvl="8" w:tplc="575A7F5C"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1479C2"/>
    <w:multiLevelType w:val="hybridMultilevel"/>
    <w:tmpl w:val="B7BE99F2"/>
    <w:lvl w:ilvl="0" w:tplc="4782C2FA">
      <w:start w:val="1"/>
      <w:numFmt w:val="bullet"/>
      <w:lvlText w:val=""/>
      <w:lvlJc w:val="left"/>
      <w:pPr>
        <w:tabs>
          <w:tab w:val="num" w:pos="720"/>
        </w:tabs>
        <w:ind w:left="720" w:hanging="360"/>
      </w:pPr>
      <w:rPr>
        <w:rFonts w:ascii="Wingdings 2" w:hAnsi="Wingdings 2" w:hint="default"/>
      </w:rPr>
    </w:lvl>
    <w:lvl w:ilvl="1" w:tplc="AB5C6802" w:tentative="1">
      <w:start w:val="1"/>
      <w:numFmt w:val="bullet"/>
      <w:lvlText w:val=""/>
      <w:lvlJc w:val="left"/>
      <w:pPr>
        <w:tabs>
          <w:tab w:val="num" w:pos="1440"/>
        </w:tabs>
        <w:ind w:left="1440" w:hanging="360"/>
      </w:pPr>
      <w:rPr>
        <w:rFonts w:ascii="Wingdings 2" w:hAnsi="Wingdings 2" w:hint="default"/>
      </w:rPr>
    </w:lvl>
    <w:lvl w:ilvl="2" w:tplc="9878D56C" w:tentative="1">
      <w:start w:val="1"/>
      <w:numFmt w:val="bullet"/>
      <w:lvlText w:val=""/>
      <w:lvlJc w:val="left"/>
      <w:pPr>
        <w:tabs>
          <w:tab w:val="num" w:pos="2160"/>
        </w:tabs>
        <w:ind w:left="2160" w:hanging="360"/>
      </w:pPr>
      <w:rPr>
        <w:rFonts w:ascii="Wingdings 2" w:hAnsi="Wingdings 2" w:hint="default"/>
      </w:rPr>
    </w:lvl>
    <w:lvl w:ilvl="3" w:tplc="1C7C3E24" w:tentative="1">
      <w:start w:val="1"/>
      <w:numFmt w:val="bullet"/>
      <w:lvlText w:val=""/>
      <w:lvlJc w:val="left"/>
      <w:pPr>
        <w:tabs>
          <w:tab w:val="num" w:pos="2880"/>
        </w:tabs>
        <w:ind w:left="2880" w:hanging="360"/>
      </w:pPr>
      <w:rPr>
        <w:rFonts w:ascii="Wingdings 2" w:hAnsi="Wingdings 2" w:hint="default"/>
      </w:rPr>
    </w:lvl>
    <w:lvl w:ilvl="4" w:tplc="74D48792" w:tentative="1">
      <w:start w:val="1"/>
      <w:numFmt w:val="bullet"/>
      <w:lvlText w:val=""/>
      <w:lvlJc w:val="left"/>
      <w:pPr>
        <w:tabs>
          <w:tab w:val="num" w:pos="3600"/>
        </w:tabs>
        <w:ind w:left="3600" w:hanging="360"/>
      </w:pPr>
      <w:rPr>
        <w:rFonts w:ascii="Wingdings 2" w:hAnsi="Wingdings 2" w:hint="default"/>
      </w:rPr>
    </w:lvl>
    <w:lvl w:ilvl="5" w:tplc="8E04BC24" w:tentative="1">
      <w:start w:val="1"/>
      <w:numFmt w:val="bullet"/>
      <w:lvlText w:val=""/>
      <w:lvlJc w:val="left"/>
      <w:pPr>
        <w:tabs>
          <w:tab w:val="num" w:pos="4320"/>
        </w:tabs>
        <w:ind w:left="4320" w:hanging="360"/>
      </w:pPr>
      <w:rPr>
        <w:rFonts w:ascii="Wingdings 2" w:hAnsi="Wingdings 2" w:hint="default"/>
      </w:rPr>
    </w:lvl>
    <w:lvl w:ilvl="6" w:tplc="46D24326" w:tentative="1">
      <w:start w:val="1"/>
      <w:numFmt w:val="bullet"/>
      <w:lvlText w:val=""/>
      <w:lvlJc w:val="left"/>
      <w:pPr>
        <w:tabs>
          <w:tab w:val="num" w:pos="5040"/>
        </w:tabs>
        <w:ind w:left="5040" w:hanging="360"/>
      </w:pPr>
      <w:rPr>
        <w:rFonts w:ascii="Wingdings 2" w:hAnsi="Wingdings 2" w:hint="default"/>
      </w:rPr>
    </w:lvl>
    <w:lvl w:ilvl="7" w:tplc="8A2E9D38" w:tentative="1">
      <w:start w:val="1"/>
      <w:numFmt w:val="bullet"/>
      <w:lvlText w:val=""/>
      <w:lvlJc w:val="left"/>
      <w:pPr>
        <w:tabs>
          <w:tab w:val="num" w:pos="5760"/>
        </w:tabs>
        <w:ind w:left="5760" w:hanging="360"/>
      </w:pPr>
      <w:rPr>
        <w:rFonts w:ascii="Wingdings 2" w:hAnsi="Wingdings 2" w:hint="default"/>
      </w:rPr>
    </w:lvl>
    <w:lvl w:ilvl="8" w:tplc="F826806A"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4"/>
  </w:num>
  <w:num w:numId="15">
    <w:abstractNumId w:val="37"/>
  </w:num>
  <w:num w:numId="16">
    <w:abstractNumId w:val="33"/>
  </w:num>
  <w:num w:numId="17">
    <w:abstractNumId w:val="9"/>
  </w:num>
  <w:num w:numId="18">
    <w:abstractNumId w:val="36"/>
  </w:num>
  <w:num w:numId="19">
    <w:abstractNumId w:val="26"/>
  </w:num>
  <w:num w:numId="20">
    <w:abstractNumId w:val="8"/>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46"/>
  </w:num>
  <w:num w:numId="43">
    <w:abstractNumId w:val="3"/>
  </w:num>
  <w:num w:numId="44">
    <w:abstractNumId w:val="0"/>
  </w:num>
  <w:num w:numId="45">
    <w:abstractNumId w:val="34"/>
  </w:num>
  <w:num w:numId="46">
    <w:abstractNumId w:val="21"/>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0D9B"/>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7617"/>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578D"/>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071"/>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27FF"/>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74D"/>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CB9"/>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F84"/>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7766"/>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4F76"/>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5853428">
      <w:bodyDiv w:val="1"/>
      <w:marLeft w:val="0"/>
      <w:marRight w:val="0"/>
      <w:marTop w:val="0"/>
      <w:marBottom w:val="0"/>
      <w:divBdr>
        <w:top w:val="none" w:sz="0" w:space="0" w:color="auto"/>
        <w:left w:val="none" w:sz="0" w:space="0" w:color="auto"/>
        <w:bottom w:val="none" w:sz="0" w:space="0" w:color="auto"/>
        <w:right w:val="none" w:sz="0" w:space="0" w:color="auto"/>
      </w:divBdr>
      <w:divsChild>
        <w:div w:id="739986366">
          <w:marLeft w:val="576"/>
          <w:marRight w:val="0"/>
          <w:marTop w:val="120"/>
          <w:marBottom w:val="0"/>
          <w:divBdr>
            <w:top w:val="none" w:sz="0" w:space="0" w:color="auto"/>
            <w:left w:val="none" w:sz="0" w:space="0" w:color="auto"/>
            <w:bottom w:val="none" w:sz="0" w:space="0" w:color="auto"/>
            <w:right w:val="none" w:sz="0" w:space="0" w:color="auto"/>
          </w:divBdr>
        </w:div>
        <w:div w:id="1544096071">
          <w:marLeft w:val="576"/>
          <w:marRight w:val="0"/>
          <w:marTop w:val="120"/>
          <w:marBottom w:val="0"/>
          <w:divBdr>
            <w:top w:val="none" w:sz="0" w:space="0" w:color="auto"/>
            <w:left w:val="none" w:sz="0" w:space="0" w:color="auto"/>
            <w:bottom w:val="none" w:sz="0" w:space="0" w:color="auto"/>
            <w:right w:val="none" w:sz="0" w:space="0" w:color="auto"/>
          </w:divBdr>
        </w:div>
        <w:div w:id="1946109034">
          <w:marLeft w:val="576"/>
          <w:marRight w:val="0"/>
          <w:marTop w:val="120"/>
          <w:marBottom w:val="0"/>
          <w:divBdr>
            <w:top w:val="none" w:sz="0" w:space="0" w:color="auto"/>
            <w:left w:val="none" w:sz="0" w:space="0" w:color="auto"/>
            <w:bottom w:val="none" w:sz="0" w:space="0" w:color="auto"/>
            <w:right w:val="none" w:sz="0" w:space="0" w:color="auto"/>
          </w:divBdr>
        </w:div>
        <w:div w:id="83699227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652229">
      <w:bodyDiv w:val="1"/>
      <w:marLeft w:val="0"/>
      <w:marRight w:val="0"/>
      <w:marTop w:val="0"/>
      <w:marBottom w:val="0"/>
      <w:divBdr>
        <w:top w:val="none" w:sz="0" w:space="0" w:color="auto"/>
        <w:left w:val="none" w:sz="0" w:space="0" w:color="auto"/>
        <w:bottom w:val="none" w:sz="0" w:space="0" w:color="auto"/>
        <w:right w:val="none" w:sz="0" w:space="0" w:color="auto"/>
      </w:divBdr>
      <w:divsChild>
        <w:div w:id="653139812">
          <w:marLeft w:val="576"/>
          <w:marRight w:val="0"/>
          <w:marTop w:val="120"/>
          <w:marBottom w:val="0"/>
          <w:divBdr>
            <w:top w:val="none" w:sz="0" w:space="0" w:color="auto"/>
            <w:left w:val="none" w:sz="0" w:space="0" w:color="auto"/>
            <w:bottom w:val="none" w:sz="0" w:space="0" w:color="auto"/>
            <w:right w:val="none" w:sz="0" w:space="0" w:color="auto"/>
          </w:divBdr>
        </w:div>
        <w:div w:id="1651323129">
          <w:marLeft w:val="576"/>
          <w:marRight w:val="0"/>
          <w:marTop w:val="120"/>
          <w:marBottom w:val="0"/>
          <w:divBdr>
            <w:top w:val="none" w:sz="0" w:space="0" w:color="auto"/>
            <w:left w:val="none" w:sz="0" w:space="0" w:color="auto"/>
            <w:bottom w:val="none" w:sz="0" w:space="0" w:color="auto"/>
            <w:right w:val="none" w:sz="0" w:space="0" w:color="auto"/>
          </w:divBdr>
        </w:div>
        <w:div w:id="1189832874">
          <w:marLeft w:val="576"/>
          <w:marRight w:val="0"/>
          <w:marTop w:val="120"/>
          <w:marBottom w:val="0"/>
          <w:divBdr>
            <w:top w:val="none" w:sz="0" w:space="0" w:color="auto"/>
            <w:left w:val="none" w:sz="0" w:space="0" w:color="auto"/>
            <w:bottom w:val="none" w:sz="0" w:space="0" w:color="auto"/>
            <w:right w:val="none" w:sz="0" w:space="0" w:color="auto"/>
          </w:divBdr>
        </w:div>
        <w:div w:id="1813524941">
          <w:marLeft w:val="576"/>
          <w:marRight w:val="0"/>
          <w:marTop w:val="120"/>
          <w:marBottom w:val="0"/>
          <w:divBdr>
            <w:top w:val="none" w:sz="0" w:space="0" w:color="auto"/>
            <w:left w:val="none" w:sz="0" w:space="0" w:color="auto"/>
            <w:bottom w:val="none" w:sz="0" w:space="0" w:color="auto"/>
            <w:right w:val="none" w:sz="0" w:space="0" w:color="auto"/>
          </w:divBdr>
        </w:div>
        <w:div w:id="19006773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7383506">
      <w:bodyDiv w:val="1"/>
      <w:marLeft w:val="0"/>
      <w:marRight w:val="0"/>
      <w:marTop w:val="0"/>
      <w:marBottom w:val="0"/>
      <w:divBdr>
        <w:top w:val="none" w:sz="0" w:space="0" w:color="auto"/>
        <w:left w:val="none" w:sz="0" w:space="0" w:color="auto"/>
        <w:bottom w:val="none" w:sz="0" w:space="0" w:color="auto"/>
        <w:right w:val="none" w:sz="0" w:space="0" w:color="auto"/>
      </w:divBdr>
      <w:divsChild>
        <w:div w:id="1750418207">
          <w:marLeft w:val="0"/>
          <w:marRight w:val="0"/>
          <w:marTop w:val="0"/>
          <w:marBottom w:val="0"/>
          <w:divBdr>
            <w:top w:val="none" w:sz="0" w:space="0" w:color="auto"/>
            <w:left w:val="none" w:sz="0" w:space="0" w:color="auto"/>
            <w:bottom w:val="none" w:sz="0" w:space="0" w:color="auto"/>
            <w:right w:val="none" w:sz="0" w:space="0" w:color="auto"/>
          </w:divBdr>
          <w:divsChild>
            <w:div w:id="483087338">
              <w:marLeft w:val="0"/>
              <w:marRight w:val="0"/>
              <w:marTop w:val="0"/>
              <w:marBottom w:val="0"/>
              <w:divBdr>
                <w:top w:val="none" w:sz="0" w:space="0" w:color="auto"/>
                <w:left w:val="none" w:sz="0" w:space="0" w:color="auto"/>
                <w:bottom w:val="none" w:sz="0" w:space="0" w:color="auto"/>
                <w:right w:val="none" w:sz="0" w:space="0" w:color="auto"/>
              </w:divBdr>
              <w:divsChild>
                <w:div w:id="207685813">
                  <w:marLeft w:val="0"/>
                  <w:marRight w:val="0"/>
                  <w:marTop w:val="0"/>
                  <w:marBottom w:val="0"/>
                  <w:divBdr>
                    <w:top w:val="none" w:sz="0" w:space="0" w:color="auto"/>
                    <w:left w:val="none" w:sz="0" w:space="0" w:color="auto"/>
                    <w:bottom w:val="none" w:sz="0" w:space="0" w:color="auto"/>
                    <w:right w:val="none" w:sz="0" w:space="0" w:color="auto"/>
                  </w:divBdr>
                  <w:divsChild>
                    <w:div w:id="49499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1863042">
      <w:bodyDiv w:val="1"/>
      <w:marLeft w:val="0"/>
      <w:marRight w:val="0"/>
      <w:marTop w:val="0"/>
      <w:marBottom w:val="0"/>
      <w:divBdr>
        <w:top w:val="none" w:sz="0" w:space="0" w:color="auto"/>
        <w:left w:val="none" w:sz="0" w:space="0" w:color="auto"/>
        <w:bottom w:val="none" w:sz="0" w:space="0" w:color="auto"/>
        <w:right w:val="none" w:sz="0" w:space="0" w:color="auto"/>
      </w:divBdr>
      <w:divsChild>
        <w:div w:id="877282536">
          <w:marLeft w:val="576"/>
          <w:marRight w:val="0"/>
          <w:marTop w:val="120"/>
          <w:marBottom w:val="0"/>
          <w:divBdr>
            <w:top w:val="none" w:sz="0" w:space="0" w:color="auto"/>
            <w:left w:val="none" w:sz="0" w:space="0" w:color="auto"/>
            <w:bottom w:val="none" w:sz="0" w:space="0" w:color="auto"/>
            <w:right w:val="none" w:sz="0" w:space="0" w:color="auto"/>
          </w:divBdr>
        </w:div>
        <w:div w:id="343021987">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3774221">
      <w:bodyDiv w:val="1"/>
      <w:marLeft w:val="0"/>
      <w:marRight w:val="0"/>
      <w:marTop w:val="0"/>
      <w:marBottom w:val="0"/>
      <w:divBdr>
        <w:top w:val="none" w:sz="0" w:space="0" w:color="auto"/>
        <w:left w:val="none" w:sz="0" w:space="0" w:color="auto"/>
        <w:bottom w:val="none" w:sz="0" w:space="0" w:color="auto"/>
        <w:right w:val="none" w:sz="0" w:space="0" w:color="auto"/>
      </w:divBdr>
      <w:divsChild>
        <w:div w:id="1315985729">
          <w:marLeft w:val="576"/>
          <w:marRight w:val="0"/>
          <w:marTop w:val="120"/>
          <w:marBottom w:val="0"/>
          <w:divBdr>
            <w:top w:val="none" w:sz="0" w:space="0" w:color="auto"/>
            <w:left w:val="none" w:sz="0" w:space="0" w:color="auto"/>
            <w:bottom w:val="none" w:sz="0" w:space="0" w:color="auto"/>
            <w:right w:val="none" w:sz="0" w:space="0" w:color="auto"/>
          </w:divBdr>
        </w:div>
        <w:div w:id="683942895">
          <w:marLeft w:val="576"/>
          <w:marRight w:val="0"/>
          <w:marTop w:val="120"/>
          <w:marBottom w:val="0"/>
          <w:divBdr>
            <w:top w:val="none" w:sz="0" w:space="0" w:color="auto"/>
            <w:left w:val="none" w:sz="0" w:space="0" w:color="auto"/>
            <w:bottom w:val="none" w:sz="0" w:space="0" w:color="auto"/>
            <w:right w:val="none" w:sz="0" w:space="0" w:color="auto"/>
          </w:divBdr>
        </w:div>
        <w:div w:id="582304605">
          <w:marLeft w:val="576"/>
          <w:marRight w:val="0"/>
          <w:marTop w:val="120"/>
          <w:marBottom w:val="0"/>
          <w:divBdr>
            <w:top w:val="none" w:sz="0" w:space="0" w:color="auto"/>
            <w:left w:val="none" w:sz="0" w:space="0" w:color="auto"/>
            <w:bottom w:val="none" w:sz="0" w:space="0" w:color="auto"/>
            <w:right w:val="none" w:sz="0" w:space="0" w:color="auto"/>
          </w:divBdr>
        </w:div>
        <w:div w:id="163232409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706642">
      <w:bodyDiv w:val="1"/>
      <w:marLeft w:val="0"/>
      <w:marRight w:val="0"/>
      <w:marTop w:val="0"/>
      <w:marBottom w:val="0"/>
      <w:divBdr>
        <w:top w:val="none" w:sz="0" w:space="0" w:color="auto"/>
        <w:left w:val="none" w:sz="0" w:space="0" w:color="auto"/>
        <w:bottom w:val="none" w:sz="0" w:space="0" w:color="auto"/>
        <w:right w:val="none" w:sz="0" w:space="0" w:color="auto"/>
      </w:divBdr>
      <w:divsChild>
        <w:div w:id="2034184656">
          <w:marLeft w:val="576"/>
          <w:marRight w:val="0"/>
          <w:marTop w:val="120"/>
          <w:marBottom w:val="0"/>
          <w:divBdr>
            <w:top w:val="none" w:sz="0" w:space="0" w:color="auto"/>
            <w:left w:val="none" w:sz="0" w:space="0" w:color="auto"/>
            <w:bottom w:val="none" w:sz="0" w:space="0" w:color="auto"/>
            <w:right w:val="none" w:sz="0" w:space="0" w:color="auto"/>
          </w:divBdr>
        </w:div>
        <w:div w:id="325061159">
          <w:marLeft w:val="576"/>
          <w:marRight w:val="0"/>
          <w:marTop w:val="120"/>
          <w:marBottom w:val="0"/>
          <w:divBdr>
            <w:top w:val="none" w:sz="0" w:space="0" w:color="auto"/>
            <w:left w:val="none" w:sz="0" w:space="0" w:color="auto"/>
            <w:bottom w:val="none" w:sz="0" w:space="0" w:color="auto"/>
            <w:right w:val="none" w:sz="0" w:space="0" w:color="auto"/>
          </w:divBdr>
        </w:div>
        <w:div w:id="178201395">
          <w:marLeft w:val="576"/>
          <w:marRight w:val="0"/>
          <w:marTop w:val="120"/>
          <w:marBottom w:val="0"/>
          <w:divBdr>
            <w:top w:val="none" w:sz="0" w:space="0" w:color="auto"/>
            <w:left w:val="none" w:sz="0" w:space="0" w:color="auto"/>
            <w:bottom w:val="none" w:sz="0" w:space="0" w:color="auto"/>
            <w:right w:val="none" w:sz="0" w:space="0" w:color="auto"/>
          </w:divBdr>
        </w:div>
        <w:div w:id="1771126856">
          <w:marLeft w:val="576"/>
          <w:marRight w:val="0"/>
          <w:marTop w:val="120"/>
          <w:marBottom w:val="0"/>
          <w:divBdr>
            <w:top w:val="none" w:sz="0" w:space="0" w:color="auto"/>
            <w:left w:val="none" w:sz="0" w:space="0" w:color="auto"/>
            <w:bottom w:val="none" w:sz="0" w:space="0" w:color="auto"/>
            <w:right w:val="none" w:sz="0" w:space="0" w:color="auto"/>
          </w:divBdr>
        </w:div>
        <w:div w:id="47876611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1465076">
      <w:bodyDiv w:val="1"/>
      <w:marLeft w:val="0"/>
      <w:marRight w:val="0"/>
      <w:marTop w:val="0"/>
      <w:marBottom w:val="0"/>
      <w:divBdr>
        <w:top w:val="none" w:sz="0" w:space="0" w:color="auto"/>
        <w:left w:val="none" w:sz="0" w:space="0" w:color="auto"/>
        <w:bottom w:val="none" w:sz="0" w:space="0" w:color="auto"/>
        <w:right w:val="none" w:sz="0" w:space="0" w:color="auto"/>
      </w:divBdr>
      <w:divsChild>
        <w:div w:id="813060588">
          <w:marLeft w:val="576"/>
          <w:marRight w:val="0"/>
          <w:marTop w:val="120"/>
          <w:marBottom w:val="0"/>
          <w:divBdr>
            <w:top w:val="none" w:sz="0" w:space="0" w:color="auto"/>
            <w:left w:val="none" w:sz="0" w:space="0" w:color="auto"/>
            <w:bottom w:val="none" w:sz="0" w:space="0" w:color="auto"/>
            <w:right w:val="none" w:sz="0" w:space="0" w:color="auto"/>
          </w:divBdr>
        </w:div>
        <w:div w:id="1870291929">
          <w:marLeft w:val="576"/>
          <w:marRight w:val="0"/>
          <w:marTop w:val="120"/>
          <w:marBottom w:val="0"/>
          <w:divBdr>
            <w:top w:val="none" w:sz="0" w:space="0" w:color="auto"/>
            <w:left w:val="none" w:sz="0" w:space="0" w:color="auto"/>
            <w:bottom w:val="none" w:sz="0" w:space="0" w:color="auto"/>
            <w:right w:val="none" w:sz="0" w:space="0" w:color="auto"/>
          </w:divBdr>
        </w:div>
        <w:div w:id="543105953">
          <w:marLeft w:val="576"/>
          <w:marRight w:val="0"/>
          <w:marTop w:val="120"/>
          <w:marBottom w:val="0"/>
          <w:divBdr>
            <w:top w:val="none" w:sz="0" w:space="0" w:color="auto"/>
            <w:left w:val="none" w:sz="0" w:space="0" w:color="auto"/>
            <w:bottom w:val="none" w:sz="0" w:space="0" w:color="auto"/>
            <w:right w:val="none" w:sz="0" w:space="0" w:color="auto"/>
          </w:divBdr>
        </w:div>
        <w:div w:id="172059121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686905">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5734371">
      <w:bodyDiv w:val="1"/>
      <w:marLeft w:val="0"/>
      <w:marRight w:val="0"/>
      <w:marTop w:val="0"/>
      <w:marBottom w:val="0"/>
      <w:divBdr>
        <w:top w:val="none" w:sz="0" w:space="0" w:color="auto"/>
        <w:left w:val="none" w:sz="0" w:space="0" w:color="auto"/>
        <w:bottom w:val="none" w:sz="0" w:space="0" w:color="auto"/>
        <w:right w:val="none" w:sz="0" w:space="0" w:color="auto"/>
      </w:divBdr>
      <w:divsChild>
        <w:div w:id="1830830695">
          <w:marLeft w:val="576"/>
          <w:marRight w:val="0"/>
          <w:marTop w:val="120"/>
          <w:marBottom w:val="0"/>
          <w:divBdr>
            <w:top w:val="none" w:sz="0" w:space="0" w:color="auto"/>
            <w:left w:val="none" w:sz="0" w:space="0" w:color="auto"/>
            <w:bottom w:val="none" w:sz="0" w:space="0" w:color="auto"/>
            <w:right w:val="none" w:sz="0" w:space="0" w:color="auto"/>
          </w:divBdr>
        </w:div>
        <w:div w:id="2092501963">
          <w:marLeft w:val="576"/>
          <w:marRight w:val="0"/>
          <w:marTop w:val="120"/>
          <w:marBottom w:val="0"/>
          <w:divBdr>
            <w:top w:val="none" w:sz="0" w:space="0" w:color="auto"/>
            <w:left w:val="none" w:sz="0" w:space="0" w:color="auto"/>
            <w:bottom w:val="none" w:sz="0" w:space="0" w:color="auto"/>
            <w:right w:val="none" w:sz="0" w:space="0" w:color="auto"/>
          </w:divBdr>
        </w:div>
        <w:div w:id="2117828574">
          <w:marLeft w:val="576"/>
          <w:marRight w:val="0"/>
          <w:marTop w:val="120"/>
          <w:marBottom w:val="0"/>
          <w:divBdr>
            <w:top w:val="none" w:sz="0" w:space="0" w:color="auto"/>
            <w:left w:val="none" w:sz="0" w:space="0" w:color="auto"/>
            <w:bottom w:val="none" w:sz="0" w:space="0" w:color="auto"/>
            <w:right w:val="none" w:sz="0" w:space="0" w:color="auto"/>
          </w:divBdr>
        </w:div>
        <w:div w:id="466313266">
          <w:marLeft w:val="576"/>
          <w:marRight w:val="0"/>
          <w:marTop w:val="120"/>
          <w:marBottom w:val="0"/>
          <w:divBdr>
            <w:top w:val="none" w:sz="0" w:space="0" w:color="auto"/>
            <w:left w:val="none" w:sz="0" w:space="0" w:color="auto"/>
            <w:bottom w:val="none" w:sz="0" w:space="0" w:color="auto"/>
            <w:right w:val="none" w:sz="0" w:space="0" w:color="auto"/>
          </w:divBdr>
        </w:div>
        <w:div w:id="1937978458">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3644</TotalTime>
  <Pages>14</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2021-06-01T12:44:00Z</dcterms:modified>
</cp:coreProperties>
</file>