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97B12" w:rsidRDefault="00897B12" w:rsidP="00897B12">
      <w:pPr>
        <w:spacing w:line="360" w:lineRule="auto"/>
        <w:jc w:val="center"/>
        <w:rPr>
          <w:rFonts w:ascii="Times New Roman" w:hAnsi="Times New Roman" w:cs="Times New Roman"/>
          <w:b/>
          <w:sz w:val="48"/>
          <w:szCs w:val="48"/>
        </w:rPr>
      </w:pPr>
      <w:r w:rsidRPr="00897B12">
        <w:rPr>
          <w:rFonts w:ascii="Times New Roman" w:hAnsi="Times New Roman" w:cs="Times New Roman"/>
          <w:b/>
          <w:sz w:val="48"/>
          <w:szCs w:val="48"/>
        </w:rPr>
        <w:t>Improvement and Dynamic Simulation Test of a Power Electronic Device Applied to Phase Sequence Exchange Technology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97B12" w:rsidRDefault="00897B1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C08CB" w:rsidRPr="00EC08CB" w:rsidRDefault="00EC08CB" w:rsidP="00EC08CB">
      <w:pPr>
        <w:spacing w:line="360" w:lineRule="auto"/>
        <w:jc w:val="both"/>
        <w:rPr>
          <w:rFonts w:ascii="Times New Roman" w:hAnsi="Times New Roman" w:cs="Times New Roman"/>
          <w:bCs/>
          <w:sz w:val="32"/>
          <w:szCs w:val="32"/>
          <w:lang w:val="en-IN"/>
        </w:rPr>
      </w:pPr>
      <w:r w:rsidRPr="00EC08CB">
        <w:rPr>
          <w:rFonts w:ascii="Times New Roman" w:hAnsi="Times New Roman" w:cs="Times New Roman"/>
          <w:b/>
          <w:sz w:val="40"/>
          <w:szCs w:val="40"/>
          <w:lang w:val="en-IN"/>
        </w:rPr>
        <w:t xml:space="preserve"> </w:t>
      </w:r>
      <w:r w:rsidRPr="00EC08CB">
        <w:rPr>
          <w:rFonts w:ascii="Times New Roman" w:hAnsi="Times New Roman" w:cs="Times New Roman"/>
          <w:bCs/>
          <w:sz w:val="32"/>
          <w:szCs w:val="32"/>
          <w:lang w:val="en-IN"/>
        </w:rPr>
        <w:t>Phase sequence exchange (PSE) is a recently developed emergency control technology. PSE uses power electronic devices to switch the three-phase sequence, which reduces the power angle of the generator by 120 and prevents the system from losing stability. In this work, the structure of the PSE device is improved. Based on the original nine solid-state circuit breakers (SSCBs), three mechanical circuit breakers (MCBs) are added. Normally, the current flows through the MCBs, which greatly reduces the conduction loss of the PSE device.    Once the generator is identified as being out-of-step, the MCBs quickly open to transfer the current to the SSCBs. When the power angle threshold of the PSE is reached, the SSCBs are switched to complete PSE. In this paper, the transient characteristics of the current transfer process and phase sequence exchange process are analyzed. Based on the RTDS platform, dynamic simulation tests of the improved PSE prototype are carried out under different conditions. Experiments and calculations demonstrate that the improved PSE device can meet the technical requirements of PSE, and that the conduction power loss is reduced by 96% on average.</w:t>
      </w:r>
    </w:p>
    <w:p w:rsidR="00EC08CB" w:rsidRPr="00EC08CB" w:rsidRDefault="00EC08CB" w:rsidP="00EC08CB">
      <w:pPr>
        <w:spacing w:line="360" w:lineRule="auto"/>
        <w:jc w:val="both"/>
        <w:rPr>
          <w:rFonts w:ascii="Times New Roman" w:hAnsi="Times New Roman" w:cs="Times New Roman"/>
          <w:b/>
          <w:sz w:val="40"/>
          <w:szCs w:val="40"/>
          <w:lang w:val="en-IN"/>
        </w:rPr>
      </w:pPr>
      <w:r w:rsidRPr="00EC08CB">
        <w:rPr>
          <w:rFonts w:ascii="Times New Roman" w:hAnsi="Times New Roman" w:cs="Times New Roman"/>
          <w:b/>
          <w:sz w:val="40"/>
          <w:szCs w:val="40"/>
          <w:lang w:val="en-IN"/>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Pr="00EC08CB" w:rsidRDefault="001C4FD2" w:rsidP="00EC08CB">
      <w:pPr>
        <w:jc w:val="both"/>
        <w:rPr>
          <w:rFonts w:ascii="Times New Roman" w:hAnsi="Times New Roman" w:cs="Times New Roman"/>
          <w:b/>
          <w:sz w:val="28"/>
          <w:szCs w:val="28"/>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14AF2" w:rsidRDefault="00F47404" w:rsidP="00C14AF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14AF2">
        <w:rPr>
          <w:rFonts w:ascii="Times New Roman" w:hAnsi="Times New Roman" w:cs="Times New Roman"/>
          <w:sz w:val="32"/>
          <w:szCs w:val="32"/>
          <w:lang w:val="en-IN"/>
        </w:rPr>
        <w:t>The AC power exchanged by th</w:t>
      </w:r>
      <w:r w:rsidRPr="00C14AF2">
        <w:rPr>
          <w:rFonts w:ascii="Times New Roman" w:hAnsi="Times New Roman" w:cs="Times New Roman"/>
          <w:sz w:val="32"/>
          <w:szCs w:val="32"/>
          <w:lang w:val="en-IN"/>
        </w:rPr>
        <w:t>e DSTATCOM is related with the DC bus power on an instantaneous basis in such a way that a power balance must exist between the input and the output of the inverter.</w:t>
      </w:r>
    </w:p>
    <w:p w:rsidR="00000000" w:rsidRPr="00C14AF2" w:rsidRDefault="00F47404" w:rsidP="00C14AF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14AF2">
        <w:rPr>
          <w:rFonts w:ascii="Times New Roman" w:hAnsi="Times New Roman" w:cs="Times New Roman"/>
          <w:sz w:val="32"/>
          <w:szCs w:val="32"/>
          <w:lang w:val="en-IN"/>
        </w:rPr>
        <w:t>As can be derived from the imaginary part of frequency characteristics of the SCES comple</w:t>
      </w:r>
      <w:r w:rsidRPr="00C14AF2">
        <w:rPr>
          <w:rFonts w:ascii="Times New Roman" w:hAnsi="Times New Roman" w:cs="Times New Roman"/>
          <w:sz w:val="32"/>
          <w:szCs w:val="32"/>
          <w:lang w:val="en-IN"/>
        </w:rPr>
        <w:t xml:space="preserve">x impedance, there exists a resonance frequency around 25 Hz below which the SCU behaviour is entirely capacitive. </w:t>
      </w:r>
    </w:p>
    <w:p w:rsidR="00000000" w:rsidRPr="00C14AF2" w:rsidRDefault="00F47404" w:rsidP="00C14AF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14AF2">
        <w:rPr>
          <w:rFonts w:ascii="Times New Roman" w:hAnsi="Times New Roman" w:cs="Times New Roman"/>
          <w:sz w:val="32"/>
          <w:szCs w:val="32"/>
          <w:lang w:val="en-IN"/>
        </w:rPr>
        <w:t>During more than ±1/2 decade of this resonance frequency, the imaginary component of the impedance magnitude is relatively flat and approxi</w:t>
      </w:r>
      <w:r w:rsidRPr="00C14AF2">
        <w:rPr>
          <w:rFonts w:ascii="Times New Roman" w:hAnsi="Times New Roman" w:cs="Times New Roman"/>
          <w:sz w:val="32"/>
          <w:szCs w:val="32"/>
          <w:lang w:val="en-IN"/>
        </w:rPr>
        <w:t>mately zero, this demonstrating a purely resistive EDLC behaviour in this mid-frequency range</w:t>
      </w:r>
      <w:r w:rsidRPr="00C14AF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14AF2" w:rsidRDefault="00F47404" w:rsidP="00C14AF2">
      <w:pPr>
        <w:numPr>
          <w:ilvl w:val="0"/>
          <w:numId w:val="45"/>
        </w:numPr>
        <w:spacing w:line="360" w:lineRule="auto"/>
        <w:jc w:val="both"/>
        <w:rPr>
          <w:rFonts w:ascii="Times New Roman" w:hAnsi="Times New Roman" w:cs="Times New Roman"/>
          <w:bCs/>
          <w:sz w:val="32"/>
          <w:szCs w:val="32"/>
          <w:lang w:val="en-IN"/>
        </w:rPr>
      </w:pPr>
      <w:r w:rsidRPr="00C14AF2">
        <w:rPr>
          <w:rFonts w:ascii="Times New Roman" w:hAnsi="Times New Roman" w:cs="Times New Roman"/>
          <w:bCs/>
          <w:sz w:val="32"/>
          <w:szCs w:val="32"/>
          <w:lang w:val="en-IN"/>
        </w:rPr>
        <w:t xml:space="preserve">The wide usage of nonlinear loads, such as personal computers, variable speed drives, UPS systems, and the other electronic equipment produce harmonics which </w:t>
      </w:r>
      <w:r w:rsidRPr="00C14AF2">
        <w:rPr>
          <w:rFonts w:ascii="Times New Roman" w:hAnsi="Times New Roman" w:cs="Times New Roman"/>
          <w:bCs/>
          <w:sz w:val="32"/>
          <w:szCs w:val="32"/>
          <w:lang w:val="en-IN"/>
        </w:rPr>
        <w:t>represent a major problem in industrial and commercial power systems.</w:t>
      </w:r>
    </w:p>
    <w:p w:rsidR="00000000" w:rsidRPr="00C14AF2" w:rsidRDefault="00F47404" w:rsidP="00C14AF2">
      <w:pPr>
        <w:numPr>
          <w:ilvl w:val="0"/>
          <w:numId w:val="45"/>
        </w:numPr>
        <w:spacing w:line="360" w:lineRule="auto"/>
        <w:jc w:val="both"/>
        <w:rPr>
          <w:rFonts w:ascii="Times New Roman" w:hAnsi="Times New Roman" w:cs="Times New Roman"/>
          <w:bCs/>
          <w:sz w:val="32"/>
          <w:szCs w:val="32"/>
          <w:lang w:val="en-IN"/>
        </w:rPr>
      </w:pPr>
      <w:r w:rsidRPr="00C14AF2">
        <w:rPr>
          <w:rFonts w:ascii="Times New Roman" w:hAnsi="Times New Roman" w:cs="Times New Roman"/>
          <w:bCs/>
          <w:sz w:val="32"/>
          <w:szCs w:val="32"/>
          <w:lang w:val="en-IN"/>
        </w:rPr>
        <w:t xml:space="preserve">These problems are facing electricity customers and suppliers so, one of the major concerns in electricity industry is power quality. </w:t>
      </w:r>
    </w:p>
    <w:p w:rsidR="00000000" w:rsidRPr="00C14AF2" w:rsidRDefault="00F47404" w:rsidP="00C14AF2">
      <w:pPr>
        <w:numPr>
          <w:ilvl w:val="0"/>
          <w:numId w:val="45"/>
        </w:numPr>
        <w:spacing w:line="360" w:lineRule="auto"/>
        <w:jc w:val="both"/>
        <w:rPr>
          <w:rFonts w:ascii="Times New Roman" w:hAnsi="Times New Roman" w:cs="Times New Roman"/>
          <w:bCs/>
          <w:sz w:val="32"/>
          <w:szCs w:val="32"/>
          <w:lang w:val="en-IN"/>
        </w:rPr>
      </w:pPr>
      <w:r w:rsidRPr="00C14AF2">
        <w:rPr>
          <w:rFonts w:ascii="Times New Roman" w:hAnsi="Times New Roman" w:cs="Times New Roman"/>
          <w:bCs/>
          <w:sz w:val="32"/>
          <w:szCs w:val="32"/>
          <w:lang w:val="en-IN"/>
        </w:rPr>
        <w:t>The DVR is a fast, flexible and efficient solutio</w:t>
      </w:r>
      <w:r w:rsidRPr="00C14AF2">
        <w:rPr>
          <w:rFonts w:ascii="Times New Roman" w:hAnsi="Times New Roman" w:cs="Times New Roman"/>
          <w:bCs/>
          <w:sz w:val="32"/>
          <w:szCs w:val="32"/>
          <w:lang w:val="en-IN"/>
        </w:rPr>
        <w:t>n to the voltage sag problems. It can restore the load voltage within a few milliseconds and hence avoiding any power disruption to that load.</w:t>
      </w:r>
    </w:p>
    <w:p w:rsidR="00000000" w:rsidRPr="00C14AF2" w:rsidRDefault="00F47404" w:rsidP="00C14AF2">
      <w:pPr>
        <w:numPr>
          <w:ilvl w:val="0"/>
          <w:numId w:val="45"/>
        </w:numPr>
        <w:spacing w:line="360" w:lineRule="auto"/>
        <w:jc w:val="both"/>
        <w:rPr>
          <w:rFonts w:ascii="Times New Roman" w:hAnsi="Times New Roman" w:cs="Times New Roman"/>
          <w:bCs/>
          <w:sz w:val="32"/>
          <w:szCs w:val="32"/>
          <w:lang w:val="en-IN"/>
        </w:rPr>
      </w:pPr>
      <w:r w:rsidRPr="00C14AF2">
        <w:rPr>
          <w:rFonts w:ascii="Times New Roman" w:hAnsi="Times New Roman" w:cs="Times New Roman"/>
          <w:bCs/>
          <w:sz w:val="32"/>
          <w:szCs w:val="32"/>
          <w:lang w:val="en-IN"/>
        </w:rPr>
        <w:lastRenderedPageBreak/>
        <w:t>This work describes the DVR to improve the power quality problems such as voltage sags/swells, harmonics distort</w:t>
      </w:r>
      <w:r w:rsidRPr="00C14AF2">
        <w:rPr>
          <w:rFonts w:ascii="Times New Roman" w:hAnsi="Times New Roman" w:cs="Times New Roman"/>
          <w:bCs/>
          <w:sz w:val="32"/>
          <w:szCs w:val="32"/>
          <w:lang w:val="en-IN"/>
        </w:rPr>
        <w:t xml:space="preserve">ion and unbalanced voltages in distribution systems. </w:t>
      </w:r>
    </w:p>
    <w:p w:rsidR="000B33B0" w:rsidRPr="00C14AF2" w:rsidRDefault="006A300A" w:rsidP="00C14AF2">
      <w:pPr>
        <w:spacing w:line="360" w:lineRule="auto"/>
        <w:jc w:val="both"/>
        <w:rPr>
          <w:rFonts w:ascii="Times New Roman" w:eastAsia="Times New Roman" w:hAnsi="Times New Roman" w:cs="Times New Roman"/>
          <w:sz w:val="32"/>
          <w:szCs w:val="32"/>
        </w:rPr>
      </w:pPr>
      <w:r w:rsidRPr="00C14AF2">
        <w:rPr>
          <w:rFonts w:ascii="Times New Roman" w:hAnsi="Times New Roman" w:cs="Times New Roman"/>
          <w:b/>
          <w:sz w:val="36"/>
          <w:szCs w:val="36"/>
        </w:rPr>
        <w:t xml:space="preserve">2.2. PROPOSED </w:t>
      </w:r>
      <w:r w:rsidR="000B33B0" w:rsidRPr="00C14AF2">
        <w:rPr>
          <w:rFonts w:ascii="Times New Roman" w:hAnsi="Times New Roman" w:cs="Times New Roman"/>
          <w:b/>
          <w:sz w:val="36"/>
          <w:szCs w:val="36"/>
        </w:rPr>
        <w:t xml:space="preserve">SYSTEM </w:t>
      </w:r>
    </w:p>
    <w:p w:rsidR="00C14AF2" w:rsidRPr="00C14AF2" w:rsidRDefault="00C14AF2" w:rsidP="00C14AF2">
      <w:pPr>
        <w:pStyle w:val="NormalWeb"/>
        <w:numPr>
          <w:ilvl w:val="0"/>
          <w:numId w:val="46"/>
        </w:numPr>
        <w:spacing w:before="0" w:beforeAutospacing="0" w:after="0" w:afterAutospacing="0" w:line="360" w:lineRule="auto"/>
        <w:ind w:left="284" w:hanging="142"/>
        <w:jc w:val="both"/>
        <w:rPr>
          <w:sz w:val="32"/>
          <w:szCs w:val="32"/>
        </w:rPr>
      </w:pPr>
      <w:r w:rsidRPr="00C14AF2">
        <w:rPr>
          <w:sz w:val="32"/>
          <w:szCs w:val="32"/>
        </w:rPr>
        <w:t xml:space="preserve">The proposed DSTATCOM essentially consists of a three-phase voltage source inverter (VSI) built with semiconductors devices having turn-off capabilities. </w:t>
      </w:r>
    </w:p>
    <w:p w:rsidR="00C14AF2" w:rsidRPr="00C14AF2" w:rsidRDefault="00C14AF2" w:rsidP="00C14AF2">
      <w:pPr>
        <w:pStyle w:val="NormalWeb"/>
        <w:numPr>
          <w:ilvl w:val="0"/>
          <w:numId w:val="46"/>
        </w:numPr>
        <w:spacing w:before="0" w:beforeAutospacing="0" w:after="0" w:afterAutospacing="0" w:line="360" w:lineRule="auto"/>
        <w:ind w:left="284" w:hanging="142"/>
        <w:jc w:val="both"/>
        <w:rPr>
          <w:sz w:val="32"/>
          <w:szCs w:val="32"/>
        </w:rPr>
      </w:pPr>
      <w:r w:rsidRPr="00C14AF2">
        <w:rPr>
          <w:sz w:val="32"/>
          <w:szCs w:val="32"/>
        </w:rPr>
        <w:t>This device is shunt-connected to the distribution network by means of a coupling transformer and the corresponding line sinusoidal filter.</w:t>
      </w:r>
    </w:p>
    <w:p w:rsidR="00C14AF2" w:rsidRPr="00C14AF2" w:rsidRDefault="00C14AF2" w:rsidP="00C14AF2">
      <w:pPr>
        <w:pStyle w:val="NormalWeb"/>
        <w:numPr>
          <w:ilvl w:val="0"/>
          <w:numId w:val="46"/>
        </w:numPr>
        <w:spacing w:before="0" w:beforeAutospacing="0" w:after="0" w:afterAutospacing="0" w:line="360" w:lineRule="auto"/>
        <w:ind w:left="284" w:hanging="142"/>
        <w:jc w:val="both"/>
        <w:rPr>
          <w:sz w:val="32"/>
          <w:szCs w:val="32"/>
        </w:rPr>
      </w:pPr>
      <w:r w:rsidRPr="00C14AF2">
        <w:rPr>
          <w:sz w:val="32"/>
          <w:szCs w:val="32"/>
        </w:rPr>
        <w:t>The VSI structure proposed is designed to make use of a three-level twelve pulse pole structure, also called neutral point clamped (NPC), instead of a standard two-level six pulse inverter structure.</w:t>
      </w:r>
    </w:p>
    <w:p w:rsidR="00BB3207" w:rsidRDefault="00C14AF2" w:rsidP="00C14AF2">
      <w:pPr>
        <w:pStyle w:val="NormalWeb"/>
        <w:numPr>
          <w:ilvl w:val="0"/>
          <w:numId w:val="46"/>
        </w:numPr>
        <w:spacing w:before="0" w:beforeAutospacing="0" w:after="0" w:afterAutospacing="0" w:line="360" w:lineRule="auto"/>
        <w:ind w:left="284" w:hanging="142"/>
        <w:jc w:val="both"/>
        <w:rPr>
          <w:sz w:val="32"/>
          <w:szCs w:val="32"/>
        </w:rPr>
      </w:pPr>
      <w:r w:rsidRPr="00C14AF2">
        <w:rPr>
          <w:sz w:val="32"/>
          <w:szCs w:val="32"/>
        </w:rPr>
        <w:t>The proposed DSTATCOM essentially consists of a three-phase three-level VSI built with semiconductors devices having turn-off capabilities.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14AF2" w:rsidRDefault="00F47404" w:rsidP="00C14AF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4AF2">
        <w:rPr>
          <w:rFonts w:ascii="Times New Roman" w:eastAsia="AdvGulliv-R" w:hAnsi="Times New Roman" w:cs="Times New Roman"/>
          <w:bCs/>
          <w:sz w:val="32"/>
          <w:szCs w:val="32"/>
          <w:lang w:val="en-IN"/>
        </w:rPr>
        <w:t xml:space="preserve">The control of the compensation voltage and harmonics cancellation in the DVR </w:t>
      </w:r>
      <w:r w:rsidRPr="00C14AF2">
        <w:rPr>
          <w:rFonts w:ascii="Times New Roman" w:eastAsia="AdvGulliv-R" w:hAnsi="Times New Roman" w:cs="Times New Roman"/>
          <w:bCs/>
          <w:sz w:val="32"/>
          <w:szCs w:val="32"/>
          <w:lang w:val="en-IN"/>
        </w:rPr>
        <w:t>is based on Adaptive Noise Canceling (ANC) technique. Simulation results carried out by PSCAD/EMTDC to investigate the performance of the proposed method.</w:t>
      </w:r>
    </w:p>
    <w:p w:rsidR="00000000" w:rsidRPr="00C14AF2" w:rsidRDefault="00F47404" w:rsidP="00C14AF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4AF2">
        <w:rPr>
          <w:rFonts w:ascii="Times New Roman" w:eastAsia="AdvGulliv-R" w:hAnsi="Times New Roman" w:cs="Times New Roman"/>
          <w:bCs/>
          <w:sz w:val="32"/>
          <w:szCs w:val="32"/>
          <w:lang w:val="en-IN"/>
        </w:rPr>
        <w:lastRenderedPageBreak/>
        <w:t>Continuous development of high performance equipment: Such equipment are more susceptible to power d</w:t>
      </w:r>
      <w:r w:rsidRPr="00C14AF2">
        <w:rPr>
          <w:rFonts w:ascii="Times New Roman" w:eastAsia="AdvGulliv-R" w:hAnsi="Times New Roman" w:cs="Times New Roman"/>
          <w:bCs/>
          <w:sz w:val="32"/>
          <w:szCs w:val="32"/>
          <w:lang w:val="en-IN"/>
        </w:rPr>
        <w:t>isturbances.</w:t>
      </w:r>
    </w:p>
    <w:p w:rsidR="00000000" w:rsidRPr="00C14AF2" w:rsidRDefault="00F47404" w:rsidP="00C14AF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4AF2">
        <w:rPr>
          <w:rFonts w:ascii="Times New Roman" w:eastAsia="AdvGulliv-R" w:hAnsi="Times New Roman" w:cs="Times New Roman"/>
          <w:bCs/>
          <w:sz w:val="32"/>
          <w:szCs w:val="32"/>
          <w:lang w:val="en-IN"/>
        </w:rPr>
        <w:t xml:space="preserve">The auxiliary supply method is applied to increase the performance when the grid of the DVR is weak. In this topology, variable DC link voltage or constant DC link voltage types are applied. </w:t>
      </w:r>
    </w:p>
    <w:p w:rsidR="00000000" w:rsidRPr="00C14AF2" w:rsidRDefault="00F47404" w:rsidP="00C14AF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4AF2">
        <w:rPr>
          <w:rFonts w:ascii="Times New Roman" w:eastAsia="AdvGulliv-R" w:hAnsi="Times New Roman" w:cs="Times New Roman"/>
          <w:bCs/>
          <w:sz w:val="32"/>
          <w:szCs w:val="32"/>
          <w:lang w:val="en-IN"/>
        </w:rPr>
        <w:t>In no energy storage topology, the remaining volt</w:t>
      </w:r>
      <w:r w:rsidRPr="00C14AF2">
        <w:rPr>
          <w:rFonts w:ascii="Times New Roman" w:eastAsia="AdvGulliv-R" w:hAnsi="Times New Roman" w:cs="Times New Roman"/>
          <w:bCs/>
          <w:sz w:val="32"/>
          <w:szCs w:val="32"/>
          <w:lang w:val="en-IN"/>
        </w:rPr>
        <w:t>age on supply side or load side is used to supply necessary power to the system if the DVR is connected to strong grid.</w:t>
      </w:r>
      <w:r w:rsidRPr="00C14AF2">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A06D6" w:rsidRDefault="00C14AF2" w:rsidP="00E53AA4">
            <w:pPr>
              <w:tabs>
                <w:tab w:val="left" w:pos="720"/>
              </w:tabs>
              <w:spacing w:after="100" w:line="360" w:lineRule="auto"/>
              <w:jc w:val="both"/>
              <w:rPr>
                <w:rFonts w:ascii="Times New Roman" w:hAnsi="Times New Roman" w:cs="Times New Roman"/>
                <w:sz w:val="28"/>
                <w:szCs w:val="28"/>
              </w:rPr>
            </w:pPr>
            <w:r w:rsidRPr="00DA06D6">
              <w:rPr>
                <w:rFonts w:ascii="Times New Roman" w:hAnsi="Times New Roman" w:cs="Times New Roman"/>
                <w:sz w:val="28"/>
                <w:szCs w:val="28"/>
              </w:rPr>
              <w:t>MODELING OF DYNAMIC VOLTAGE RESTORER</w:t>
            </w:r>
          </w:p>
        </w:tc>
        <w:tc>
          <w:tcPr>
            <w:tcW w:w="3192" w:type="dxa"/>
          </w:tcPr>
          <w:p w:rsidR="000C407B" w:rsidRPr="00DA06D6" w:rsidRDefault="00C14AF2" w:rsidP="00C14AF2">
            <w:pPr>
              <w:tabs>
                <w:tab w:val="left" w:pos="720"/>
              </w:tabs>
              <w:spacing w:after="100" w:line="360" w:lineRule="auto"/>
              <w:jc w:val="both"/>
              <w:rPr>
                <w:rFonts w:ascii="Times New Roman" w:hAnsi="Times New Roman" w:cs="Times New Roman"/>
                <w:sz w:val="28"/>
                <w:szCs w:val="28"/>
              </w:rPr>
            </w:pPr>
            <w:r w:rsidRPr="00DA06D6">
              <w:rPr>
                <w:rFonts w:ascii="Times New Roman" w:hAnsi="Times New Roman" w:cs="Times New Roman"/>
                <w:sz w:val="28"/>
                <w:szCs w:val="28"/>
              </w:rPr>
              <w:t xml:space="preserve">A. Teke, </w:t>
            </w:r>
          </w:p>
        </w:tc>
        <w:tc>
          <w:tcPr>
            <w:tcW w:w="3192" w:type="dxa"/>
          </w:tcPr>
          <w:p w:rsidR="000C407B" w:rsidRPr="00DA06D6" w:rsidRDefault="00C14AF2" w:rsidP="00E53AA4">
            <w:pPr>
              <w:tabs>
                <w:tab w:val="left" w:pos="720"/>
              </w:tabs>
              <w:spacing w:after="100" w:line="360" w:lineRule="auto"/>
              <w:jc w:val="both"/>
              <w:rPr>
                <w:rFonts w:ascii="Times New Roman" w:hAnsi="Times New Roman" w:cs="Times New Roman"/>
                <w:sz w:val="28"/>
                <w:szCs w:val="28"/>
              </w:rPr>
            </w:pPr>
            <w:r w:rsidRPr="00DA06D6">
              <w:rPr>
                <w:rFonts w:ascii="Times New Roman" w:hAnsi="Times New Roman" w:cs="Times New Roman"/>
                <w:color w:val="333333"/>
                <w:sz w:val="28"/>
                <w:szCs w:val="28"/>
                <w:shd w:val="clear" w:color="auto" w:fill="FFFFFF"/>
              </w:rPr>
              <w:t>The proposed control scheme is simple to design and allows flexibility in cost or robustness constraints.</w:t>
            </w:r>
          </w:p>
        </w:tc>
      </w:tr>
      <w:tr w:rsidR="000C407B" w:rsidTr="000C407B">
        <w:trPr>
          <w:trHeight w:val="2942"/>
        </w:trPr>
        <w:tc>
          <w:tcPr>
            <w:tcW w:w="3192" w:type="dxa"/>
          </w:tcPr>
          <w:p w:rsidR="000C407B" w:rsidRPr="00DA06D6" w:rsidRDefault="00C14AF2" w:rsidP="00E53AA4">
            <w:pPr>
              <w:tabs>
                <w:tab w:val="left" w:pos="720"/>
              </w:tabs>
              <w:spacing w:after="100" w:line="360" w:lineRule="auto"/>
              <w:jc w:val="both"/>
              <w:rPr>
                <w:rFonts w:ascii="Times New Roman" w:hAnsi="Times New Roman" w:cs="Times New Roman"/>
                <w:sz w:val="28"/>
                <w:szCs w:val="28"/>
              </w:rPr>
            </w:pPr>
            <w:r w:rsidRPr="00DA06D6">
              <w:rPr>
                <w:rFonts w:ascii="Times New Roman" w:hAnsi="Times New Roman" w:cs="Times New Roman"/>
                <w:sz w:val="28"/>
                <w:szCs w:val="28"/>
              </w:rPr>
              <w:t>The Role of Custom Power Products in Enhancing Power Quality at Industrial Facilities</w:t>
            </w:r>
          </w:p>
        </w:tc>
        <w:tc>
          <w:tcPr>
            <w:tcW w:w="3192" w:type="dxa"/>
          </w:tcPr>
          <w:p w:rsidR="000C407B" w:rsidRPr="00DA06D6" w:rsidRDefault="00C14AF2" w:rsidP="00C14AF2">
            <w:pPr>
              <w:tabs>
                <w:tab w:val="left" w:pos="720"/>
              </w:tabs>
              <w:spacing w:after="100" w:line="360" w:lineRule="auto"/>
              <w:jc w:val="both"/>
              <w:rPr>
                <w:rFonts w:ascii="Times New Roman" w:hAnsi="Times New Roman" w:cs="Times New Roman"/>
                <w:sz w:val="28"/>
                <w:szCs w:val="28"/>
              </w:rPr>
            </w:pPr>
            <w:r w:rsidRPr="00DA06D6">
              <w:rPr>
                <w:rFonts w:ascii="Times New Roman" w:hAnsi="Times New Roman" w:cs="Times New Roman"/>
                <w:sz w:val="28"/>
                <w:szCs w:val="28"/>
              </w:rPr>
              <w:t xml:space="preserve">M.D. STUMP, G.J. KEANE, and F.K.S. LEONG, </w:t>
            </w:r>
          </w:p>
        </w:tc>
        <w:tc>
          <w:tcPr>
            <w:tcW w:w="3192" w:type="dxa"/>
          </w:tcPr>
          <w:p w:rsidR="000C407B" w:rsidRPr="00DA06D6" w:rsidRDefault="00C14AF2" w:rsidP="00E53AA4">
            <w:pPr>
              <w:tabs>
                <w:tab w:val="left" w:pos="720"/>
              </w:tabs>
              <w:spacing w:after="100" w:line="360" w:lineRule="auto"/>
              <w:jc w:val="both"/>
              <w:rPr>
                <w:rFonts w:ascii="Times New Roman" w:hAnsi="Times New Roman" w:cs="Times New Roman"/>
                <w:sz w:val="28"/>
                <w:szCs w:val="28"/>
              </w:rPr>
            </w:pPr>
            <w:r w:rsidRPr="00DA06D6">
              <w:rPr>
                <w:rFonts w:ascii="Times New Roman" w:hAnsi="Times New Roman" w:cs="Times New Roman"/>
                <w:color w:val="333333"/>
                <w:sz w:val="28"/>
                <w:szCs w:val="28"/>
                <w:shd w:val="clear" w:color="auto" w:fill="FFFFFF"/>
              </w:rPr>
              <w:t>The custom power products can increase the availability of sensitive load and reduce costs associated with process interruptions. </w:t>
            </w:r>
          </w:p>
        </w:tc>
      </w:tr>
      <w:tr w:rsidR="000C407B" w:rsidTr="000C407B">
        <w:tc>
          <w:tcPr>
            <w:tcW w:w="3192" w:type="dxa"/>
          </w:tcPr>
          <w:p w:rsidR="000C407B" w:rsidRPr="00DA06D6" w:rsidRDefault="00C14AF2" w:rsidP="00E53AA4">
            <w:pPr>
              <w:tabs>
                <w:tab w:val="left" w:pos="720"/>
              </w:tabs>
              <w:spacing w:after="100" w:line="360" w:lineRule="auto"/>
              <w:jc w:val="both"/>
              <w:rPr>
                <w:rFonts w:ascii="Times New Roman" w:hAnsi="Times New Roman" w:cs="Times New Roman"/>
                <w:sz w:val="28"/>
                <w:szCs w:val="28"/>
              </w:rPr>
            </w:pPr>
            <w:r w:rsidRPr="00DA06D6">
              <w:rPr>
                <w:rFonts w:ascii="Times New Roman" w:hAnsi="Times New Roman" w:cs="Times New Roman"/>
                <w:sz w:val="28"/>
                <w:szCs w:val="28"/>
              </w:rPr>
              <w:t>Power Quality Enhancement Using Custom Power Devices</w:t>
            </w:r>
          </w:p>
        </w:tc>
        <w:tc>
          <w:tcPr>
            <w:tcW w:w="3192" w:type="dxa"/>
          </w:tcPr>
          <w:p w:rsidR="000C407B" w:rsidRPr="00DA06D6" w:rsidRDefault="00C14AF2" w:rsidP="00C14AF2">
            <w:pPr>
              <w:tabs>
                <w:tab w:val="left" w:pos="720"/>
              </w:tabs>
              <w:spacing w:after="100" w:line="360" w:lineRule="auto"/>
              <w:jc w:val="both"/>
              <w:rPr>
                <w:rFonts w:ascii="Times New Roman" w:hAnsi="Times New Roman" w:cs="Times New Roman"/>
                <w:sz w:val="28"/>
                <w:szCs w:val="28"/>
              </w:rPr>
            </w:pPr>
            <w:r w:rsidRPr="00DA06D6">
              <w:rPr>
                <w:rFonts w:ascii="Times New Roman" w:hAnsi="Times New Roman" w:cs="Times New Roman"/>
                <w:sz w:val="28"/>
                <w:szCs w:val="28"/>
              </w:rPr>
              <w:t xml:space="preserve">A. Ghosh and G. Ledwich, </w:t>
            </w:r>
          </w:p>
        </w:tc>
        <w:tc>
          <w:tcPr>
            <w:tcW w:w="3192" w:type="dxa"/>
          </w:tcPr>
          <w:p w:rsidR="000C407B" w:rsidRPr="00DA06D6" w:rsidRDefault="00C14AF2" w:rsidP="00E53AA4">
            <w:pPr>
              <w:tabs>
                <w:tab w:val="left" w:pos="720"/>
              </w:tabs>
              <w:spacing w:after="100" w:line="360" w:lineRule="auto"/>
              <w:jc w:val="both"/>
              <w:rPr>
                <w:rFonts w:ascii="Times New Roman" w:hAnsi="Times New Roman" w:cs="Times New Roman"/>
                <w:sz w:val="28"/>
                <w:szCs w:val="28"/>
              </w:rPr>
            </w:pPr>
            <w:r w:rsidRPr="00DA06D6">
              <w:rPr>
                <w:rFonts w:ascii="Times New Roman" w:hAnsi="Times New Roman" w:cs="Times New Roman"/>
                <w:sz w:val="28"/>
                <w:szCs w:val="28"/>
              </w:rPr>
              <w:t xml:space="preserve">. One very attractive feature of this book is the breadth of literature the authors refer to in the text </w:t>
            </w:r>
            <w:r w:rsidRPr="00DA06D6">
              <w:rPr>
                <w:rFonts w:ascii="Times New Roman" w:hAnsi="Times New Roman" w:cs="Times New Roman"/>
                <w:sz w:val="28"/>
                <w:szCs w:val="28"/>
              </w:rPr>
              <w:lastRenderedPageBreak/>
              <w:t>and at the end of each chapter</w:t>
            </w:r>
          </w:p>
        </w:tc>
      </w:tr>
      <w:tr w:rsidR="000C407B" w:rsidTr="000C407B">
        <w:tc>
          <w:tcPr>
            <w:tcW w:w="3192" w:type="dxa"/>
          </w:tcPr>
          <w:p w:rsidR="000C407B" w:rsidRPr="00DA06D6" w:rsidRDefault="00DA06D6" w:rsidP="00E53AA4">
            <w:pPr>
              <w:tabs>
                <w:tab w:val="left" w:pos="720"/>
              </w:tabs>
              <w:spacing w:after="100" w:line="360" w:lineRule="auto"/>
              <w:jc w:val="both"/>
              <w:rPr>
                <w:rFonts w:ascii="Times New Roman" w:hAnsi="Times New Roman" w:cs="Times New Roman"/>
                <w:sz w:val="28"/>
                <w:szCs w:val="28"/>
              </w:rPr>
            </w:pPr>
            <w:r w:rsidRPr="00DA06D6">
              <w:rPr>
                <w:rFonts w:ascii="Times New Roman" w:hAnsi="Times New Roman" w:cs="Times New Roman"/>
                <w:sz w:val="28"/>
                <w:szCs w:val="28"/>
              </w:rPr>
              <w:lastRenderedPageBreak/>
              <w:t>Protection from voltage dips with the dynamic voltage restorer</w:t>
            </w:r>
          </w:p>
        </w:tc>
        <w:tc>
          <w:tcPr>
            <w:tcW w:w="3192" w:type="dxa"/>
          </w:tcPr>
          <w:p w:rsidR="000C407B" w:rsidRPr="00DA06D6" w:rsidRDefault="00C14AF2" w:rsidP="00DA06D6">
            <w:pPr>
              <w:tabs>
                <w:tab w:val="left" w:pos="720"/>
              </w:tabs>
              <w:spacing w:after="100" w:line="360" w:lineRule="auto"/>
              <w:jc w:val="both"/>
              <w:rPr>
                <w:rFonts w:ascii="Times New Roman" w:hAnsi="Times New Roman" w:cs="Times New Roman"/>
                <w:sz w:val="28"/>
                <w:szCs w:val="28"/>
              </w:rPr>
            </w:pPr>
            <w:r w:rsidRPr="00DA06D6">
              <w:rPr>
                <w:rFonts w:ascii="Times New Roman" w:hAnsi="Times New Roman" w:cs="Times New Roman"/>
                <w:sz w:val="28"/>
                <w:szCs w:val="28"/>
              </w:rPr>
              <w:t xml:space="preserve">R. Buxton, </w:t>
            </w:r>
          </w:p>
        </w:tc>
        <w:tc>
          <w:tcPr>
            <w:tcW w:w="3192" w:type="dxa"/>
          </w:tcPr>
          <w:p w:rsidR="000C407B" w:rsidRPr="00DA06D6" w:rsidRDefault="00DA06D6" w:rsidP="00E53AA4">
            <w:pPr>
              <w:tabs>
                <w:tab w:val="left" w:pos="720"/>
              </w:tabs>
              <w:spacing w:after="100" w:line="360" w:lineRule="auto"/>
              <w:jc w:val="both"/>
              <w:rPr>
                <w:rFonts w:ascii="Times New Roman" w:hAnsi="Times New Roman" w:cs="Times New Roman"/>
                <w:sz w:val="28"/>
                <w:szCs w:val="28"/>
              </w:rPr>
            </w:pPr>
            <w:r w:rsidRPr="00DA06D6">
              <w:rPr>
                <w:rFonts w:ascii="Times New Roman" w:hAnsi="Times New Roman" w:cs="Times New Roman"/>
                <w:color w:val="333333"/>
                <w:sz w:val="28"/>
                <w:szCs w:val="28"/>
                <w:shd w:val="clear" w:color="auto" w:fill="FFFFFF"/>
              </w:rPr>
              <w:t>The Company provides a range of power quality enhancement systems, known collectively as "Custom Power". </w:t>
            </w:r>
          </w:p>
        </w:tc>
      </w:tr>
    </w:tbl>
    <w:p w:rsidR="001A49F8" w:rsidRDefault="001A49F8"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E56035" w:rsidRPr="00E56035" w:rsidRDefault="00E56035" w:rsidP="00E56035"/>
    <w:p w:rsidR="00305BF0" w:rsidRPr="00D81E16" w:rsidRDefault="00305BF0" w:rsidP="00E56035">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56035" w:rsidRDefault="00405E73" w:rsidP="00E53AA4">
      <w:pPr>
        <w:spacing w:after="0" w:line="360" w:lineRule="auto"/>
        <w:jc w:val="both"/>
        <w:rPr>
          <w:rFonts w:ascii="Times New Roman" w:hAnsi="Times New Roman" w:cs="Times New Roman"/>
          <w:b/>
          <w:sz w:val="40"/>
          <w:szCs w:val="40"/>
        </w:rPr>
      </w:pPr>
      <w:r w:rsidRPr="00E56035">
        <w:rPr>
          <w:rFonts w:ascii="Times New Roman" w:hAnsi="Times New Roman" w:cs="Times New Roman"/>
          <w:b/>
          <w:sz w:val="40"/>
          <w:szCs w:val="40"/>
        </w:rPr>
        <w:t>SYSTEM ARCHICTURE</w:t>
      </w:r>
    </w:p>
    <w:p w:rsidR="00D81E16" w:rsidRDefault="001A49F8" w:rsidP="00E53AA4">
      <w:pPr>
        <w:spacing w:after="0" w:line="360" w:lineRule="auto"/>
        <w:jc w:val="both"/>
        <w:rPr>
          <w:rFonts w:ascii="Times New Roman" w:hAnsi="Times New Roman" w:cs="Times New Roman"/>
        </w:rPr>
      </w:pPr>
      <w:r w:rsidRPr="001A49F8">
        <w:rPr>
          <w:rFonts w:ascii="Times New Roman" w:hAnsi="Times New Roman" w:cs="Times New Roman"/>
        </w:rPr>
        <w:drawing>
          <wp:inline distT="0" distB="0" distL="0" distR="0">
            <wp:extent cx="5791200" cy="4114800"/>
            <wp:effectExtent l="19050" t="0" r="0" b="0"/>
            <wp:docPr id="2" name="Picture 1" descr="C:\Users\ELCOT-Lenovo\Desktop\pic4.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4.jpg"/>
                    <pic:cNvPicPr>
                      <a:picLocks noGrp="1" noChangeAspect="1" noChangeArrowheads="1"/>
                    </pic:cNvPicPr>
                  </pic:nvPicPr>
                  <pic:blipFill>
                    <a:blip r:embed="rId8"/>
                    <a:srcRect/>
                    <a:stretch>
                      <a:fillRect/>
                    </a:stretch>
                  </pic:blipFill>
                  <pic:spPr bwMode="auto">
                    <a:xfrm>
                      <a:off x="0" y="0"/>
                      <a:ext cx="5791200" cy="41148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E56035" w:rsidRDefault="00E56035"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56035" w:rsidRPr="00E56035" w:rsidRDefault="00E56035" w:rsidP="00E56035">
      <w:pPr>
        <w:pStyle w:val="BodyText"/>
        <w:rPr>
          <w:bCs/>
          <w:iCs/>
          <w:sz w:val="32"/>
          <w:szCs w:val="32"/>
          <w:lang w:val="en-IN"/>
        </w:rPr>
      </w:pPr>
      <w:r w:rsidRPr="00E56035">
        <w:rPr>
          <w:bCs/>
          <w:iCs/>
          <w:sz w:val="32"/>
          <w:szCs w:val="32"/>
          <w:lang w:val="en-IN"/>
        </w:rPr>
        <w:t xml:space="preserve">    The aim of the work is to explain power quality problems in medium voltage distribution network and its bad effect on critical loads and illustrate custom power devices used for mitigation it in details. In this investigation, we introduced the Dynamic Voltage Restorer (DVR) for improving power quality that it is considered one of the custom power devices and one of the most efficient and effective solution for improving power quality. The basic operation concept, structure, power circuit components, operation modes, compensation techniques and different control methods of the DVR explained in detail. In this work, the detection technique control of the DVR is based on Adaptive Noise Canceling (ANC) for harmonics cancellation.</w:t>
      </w:r>
      <w:r w:rsidRPr="00E56035">
        <w:rPr>
          <w:bCs/>
          <w:iCs/>
          <w:sz w:val="32"/>
          <w:szCs w:val="32"/>
        </w:rPr>
        <w:t xml:space="preserve"> </w:t>
      </w:r>
    </w:p>
    <w:p w:rsidR="001F1E5A" w:rsidRPr="00E56035" w:rsidRDefault="001F1E5A" w:rsidP="00E53AA4">
      <w:pPr>
        <w:pStyle w:val="BodyText"/>
        <w:rPr>
          <w:bCs/>
          <w:iCs/>
          <w:sz w:val="32"/>
          <w:szCs w:val="32"/>
        </w:rPr>
      </w:pPr>
    </w:p>
    <w:p w:rsidR="003C0F6F" w:rsidRDefault="003C0F6F" w:rsidP="00E53AA4">
      <w:pPr>
        <w:pStyle w:val="BodyText"/>
        <w:rPr>
          <w:b/>
          <w:iCs/>
          <w:sz w:val="28"/>
          <w:szCs w:val="28"/>
        </w:rPr>
      </w:pPr>
    </w:p>
    <w:p w:rsidR="00E56035" w:rsidRDefault="00E56035" w:rsidP="00E53AA4">
      <w:pPr>
        <w:pStyle w:val="BodyText"/>
        <w:rPr>
          <w:b/>
          <w:iCs/>
          <w:sz w:val="28"/>
          <w:szCs w:val="28"/>
        </w:rPr>
      </w:pPr>
    </w:p>
    <w:p w:rsidR="00E56035" w:rsidRDefault="00E56035" w:rsidP="00E53AA4">
      <w:pPr>
        <w:pStyle w:val="BodyText"/>
        <w:rPr>
          <w:b/>
          <w:iCs/>
          <w:sz w:val="28"/>
          <w:szCs w:val="28"/>
        </w:rPr>
      </w:pPr>
    </w:p>
    <w:p w:rsidR="00E56035" w:rsidRDefault="00E56035" w:rsidP="00E53AA4">
      <w:pPr>
        <w:pStyle w:val="BodyText"/>
        <w:rPr>
          <w:b/>
          <w:iCs/>
          <w:sz w:val="28"/>
          <w:szCs w:val="28"/>
        </w:rPr>
      </w:pPr>
    </w:p>
    <w:p w:rsidR="00E56035" w:rsidRDefault="00E56035" w:rsidP="00E53AA4">
      <w:pPr>
        <w:pStyle w:val="BodyText"/>
        <w:rPr>
          <w:b/>
          <w:iCs/>
          <w:sz w:val="28"/>
          <w:szCs w:val="28"/>
        </w:rPr>
      </w:pPr>
    </w:p>
    <w:p w:rsidR="00E56035" w:rsidRDefault="00E56035" w:rsidP="00E53AA4">
      <w:pPr>
        <w:pStyle w:val="BodyText"/>
        <w:rPr>
          <w:b/>
          <w:iCs/>
          <w:sz w:val="28"/>
          <w:szCs w:val="28"/>
        </w:rPr>
      </w:pPr>
    </w:p>
    <w:p w:rsidR="00E56035" w:rsidRDefault="00E56035" w:rsidP="00E53AA4">
      <w:pPr>
        <w:pStyle w:val="BodyText"/>
        <w:rPr>
          <w:b/>
          <w:iCs/>
          <w:sz w:val="28"/>
          <w:szCs w:val="28"/>
        </w:rPr>
      </w:pPr>
    </w:p>
    <w:p w:rsidR="00E56035" w:rsidRDefault="00E56035" w:rsidP="00E53AA4">
      <w:pPr>
        <w:pStyle w:val="BodyText"/>
        <w:rPr>
          <w:b/>
          <w:iCs/>
          <w:sz w:val="28"/>
          <w:szCs w:val="28"/>
        </w:rPr>
      </w:pPr>
    </w:p>
    <w:p w:rsidR="00E56035" w:rsidRDefault="00E56035" w:rsidP="00E53AA4">
      <w:pPr>
        <w:pStyle w:val="BodyText"/>
        <w:rPr>
          <w:b/>
          <w:iCs/>
          <w:sz w:val="28"/>
          <w:szCs w:val="28"/>
        </w:rPr>
      </w:pPr>
    </w:p>
    <w:p w:rsidR="00E56035" w:rsidRDefault="00E56035" w:rsidP="00E53AA4">
      <w:pPr>
        <w:pStyle w:val="BodyText"/>
        <w:rPr>
          <w:b/>
          <w:iCs/>
          <w:sz w:val="28"/>
          <w:szCs w:val="28"/>
        </w:rPr>
      </w:pPr>
    </w:p>
    <w:p w:rsidR="00E56035" w:rsidRDefault="00E5603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56035" w:rsidRDefault="00F47404" w:rsidP="00E56035">
      <w:pPr>
        <w:pStyle w:val="BodyText"/>
        <w:numPr>
          <w:ilvl w:val="0"/>
          <w:numId w:val="42"/>
        </w:numPr>
        <w:rPr>
          <w:sz w:val="32"/>
          <w:szCs w:val="32"/>
          <w:lang w:val="en-IN"/>
        </w:rPr>
      </w:pPr>
      <w:r w:rsidRPr="00E56035">
        <w:rPr>
          <w:sz w:val="32"/>
          <w:szCs w:val="32"/>
          <w:lang w:val="en-IN"/>
        </w:rPr>
        <w:t>[1] A. Teke, "MODELING OF DYNAMIC VOLTAGE RESTORER"</w:t>
      </w:r>
      <w:r w:rsidRPr="00E56035">
        <w:rPr>
          <w:sz w:val="32"/>
          <w:szCs w:val="32"/>
          <w:lang w:val="en-IN"/>
        </w:rPr>
        <w:t xml:space="preserve">, Master of Science, UNIVERSITY OF ÇUKUROVA, Adana, September 2005. </w:t>
      </w:r>
    </w:p>
    <w:p w:rsidR="00000000" w:rsidRPr="00E56035" w:rsidRDefault="00F47404" w:rsidP="00E56035">
      <w:pPr>
        <w:pStyle w:val="BodyText"/>
        <w:numPr>
          <w:ilvl w:val="0"/>
          <w:numId w:val="42"/>
        </w:numPr>
        <w:rPr>
          <w:sz w:val="32"/>
          <w:szCs w:val="32"/>
          <w:lang w:val="en-IN"/>
        </w:rPr>
      </w:pPr>
      <w:r w:rsidRPr="00E56035">
        <w:rPr>
          <w:sz w:val="32"/>
          <w:szCs w:val="32"/>
          <w:lang w:val="en-IN"/>
        </w:rPr>
        <w:t>[2] M.D. STUMP, G.J. KEANE, and F.K.S. LEONG, "The Role of Custom Power Products in Enhancing Power Quality at Industrial Facilities", IEEE Energy Management and Power Delivery, 1998, 2:</w:t>
      </w:r>
      <w:r w:rsidRPr="00E56035">
        <w:rPr>
          <w:sz w:val="32"/>
          <w:szCs w:val="32"/>
          <w:lang w:val="en-IN"/>
        </w:rPr>
        <w:t xml:space="preserve"> PP. 507-517. </w:t>
      </w:r>
    </w:p>
    <w:p w:rsidR="00000000" w:rsidRPr="00E56035" w:rsidRDefault="00F47404" w:rsidP="00E56035">
      <w:pPr>
        <w:pStyle w:val="BodyText"/>
        <w:numPr>
          <w:ilvl w:val="0"/>
          <w:numId w:val="42"/>
        </w:numPr>
        <w:rPr>
          <w:sz w:val="32"/>
          <w:szCs w:val="32"/>
          <w:lang w:val="en-IN"/>
        </w:rPr>
      </w:pPr>
      <w:r w:rsidRPr="00E56035">
        <w:rPr>
          <w:sz w:val="32"/>
          <w:szCs w:val="32"/>
          <w:lang w:val="en-IN"/>
        </w:rPr>
        <w:t xml:space="preserve">[3] A. Ghosh and G. Ledwich, “Power Quality Enhancement Using Custom Power Devices,” Kluwer Academic Publishers, 2002. </w:t>
      </w:r>
    </w:p>
    <w:p w:rsidR="00000000" w:rsidRPr="00E56035" w:rsidRDefault="00F47404" w:rsidP="00E56035">
      <w:pPr>
        <w:pStyle w:val="BodyText"/>
        <w:numPr>
          <w:ilvl w:val="0"/>
          <w:numId w:val="42"/>
        </w:numPr>
        <w:rPr>
          <w:sz w:val="32"/>
          <w:szCs w:val="32"/>
          <w:lang w:val="en-IN"/>
        </w:rPr>
      </w:pPr>
      <w:r w:rsidRPr="00E56035">
        <w:rPr>
          <w:sz w:val="32"/>
          <w:szCs w:val="32"/>
          <w:lang w:val="en-IN"/>
        </w:rPr>
        <w:t>[4] R. Buxton, "Protection from voltage dips with the dynamic voltage restorer," IEE Half Day Colloquium on Dynamic Vol</w:t>
      </w:r>
      <w:r w:rsidRPr="00E56035">
        <w:rPr>
          <w:sz w:val="32"/>
          <w:szCs w:val="32"/>
          <w:lang w:val="en-IN"/>
        </w:rPr>
        <w:t xml:space="preserve">tage Restorers – Replacing Those Missing Cycles, 1998, pp. 3/1- 3/6. </w:t>
      </w:r>
    </w:p>
    <w:p w:rsidR="00000000" w:rsidRPr="00E56035" w:rsidRDefault="00F47404" w:rsidP="00E56035">
      <w:pPr>
        <w:pStyle w:val="BodyText"/>
        <w:numPr>
          <w:ilvl w:val="0"/>
          <w:numId w:val="42"/>
        </w:numPr>
        <w:rPr>
          <w:sz w:val="32"/>
          <w:szCs w:val="32"/>
          <w:lang w:val="en-IN"/>
        </w:rPr>
      </w:pPr>
      <w:r w:rsidRPr="00E56035">
        <w:rPr>
          <w:sz w:val="32"/>
          <w:szCs w:val="32"/>
          <w:lang w:val="en-IN"/>
        </w:rPr>
        <w:t>[5] N.G. Hingorani, “Introducing Custom Power in IEEE Spectrum,” 32p, 1995, pp. 4l-48.</w:t>
      </w:r>
      <w:r w:rsidRPr="00E56035">
        <w:rPr>
          <w:sz w:val="32"/>
          <w:szCs w:val="32"/>
        </w:rPr>
        <w:t xml:space="preserve"> </w:t>
      </w:r>
    </w:p>
    <w:p w:rsidR="00000000" w:rsidRPr="00E56035" w:rsidRDefault="00F47404" w:rsidP="00E56035">
      <w:pPr>
        <w:pStyle w:val="BodyText"/>
        <w:numPr>
          <w:ilvl w:val="0"/>
          <w:numId w:val="42"/>
        </w:numPr>
        <w:rPr>
          <w:sz w:val="32"/>
          <w:szCs w:val="32"/>
          <w:lang w:val="en-IN"/>
        </w:rPr>
      </w:pPr>
      <w:r w:rsidRPr="00E56035">
        <w:rPr>
          <w:sz w:val="32"/>
          <w:szCs w:val="32"/>
          <w:lang w:val="en-IN"/>
        </w:rPr>
        <w:t>[6] M.H.J. BOLLEN," Voltage Sags in Three Phase Systems. IEEE Power Engineering Review", 2001, 2</w:t>
      </w:r>
      <w:r w:rsidRPr="00E56035">
        <w:rPr>
          <w:sz w:val="32"/>
          <w:szCs w:val="32"/>
          <w:lang w:val="en-IN"/>
        </w:rPr>
        <w:t xml:space="preserve">1(9): 8-11. </w:t>
      </w:r>
    </w:p>
    <w:p w:rsidR="00000000" w:rsidRPr="00E56035" w:rsidRDefault="00F47404" w:rsidP="00E56035">
      <w:pPr>
        <w:pStyle w:val="BodyText"/>
        <w:numPr>
          <w:ilvl w:val="0"/>
          <w:numId w:val="42"/>
        </w:numPr>
        <w:rPr>
          <w:sz w:val="32"/>
          <w:szCs w:val="32"/>
          <w:lang w:val="en-IN"/>
        </w:rPr>
      </w:pPr>
      <w:r w:rsidRPr="00E56035">
        <w:rPr>
          <w:sz w:val="32"/>
          <w:szCs w:val="32"/>
          <w:lang w:val="en-IN"/>
        </w:rPr>
        <w:t xml:space="preserve">[7] M. Tümay, A. Teke, K.Ç. Bayındır, and M.U. Cuma, "SIMULATION AND MODELING OF A DYNAMIC VOLTAGE RESTORER", Cukurova University, Balcalı, Adana, Turkey,2005. </w:t>
      </w:r>
    </w:p>
    <w:p w:rsidR="00000000" w:rsidRPr="00E56035" w:rsidRDefault="00F47404" w:rsidP="00E56035">
      <w:pPr>
        <w:pStyle w:val="BodyText"/>
        <w:numPr>
          <w:ilvl w:val="0"/>
          <w:numId w:val="42"/>
        </w:numPr>
        <w:rPr>
          <w:sz w:val="32"/>
          <w:szCs w:val="32"/>
          <w:lang w:val="en-IN"/>
        </w:rPr>
      </w:pPr>
      <w:r w:rsidRPr="00E56035">
        <w:rPr>
          <w:sz w:val="32"/>
          <w:szCs w:val="32"/>
          <w:lang w:val="en-IN"/>
        </w:rPr>
        <w:t>[8] M. Brnes, A. Arulampalam, C. Fitzer, C. Zhan, V.K. Ramachandaramurthy, and N</w:t>
      </w:r>
      <w:r w:rsidRPr="00E56035">
        <w:rPr>
          <w:sz w:val="32"/>
          <w:szCs w:val="32"/>
          <w:lang w:val="en-IN"/>
        </w:rPr>
        <w:t xml:space="preserve">. Jenkins," Supervisory Control of </w:t>
      </w:r>
      <w:r w:rsidRPr="00E56035">
        <w:rPr>
          <w:sz w:val="32"/>
          <w:szCs w:val="32"/>
          <w:lang w:val="en-IN"/>
        </w:rPr>
        <w:lastRenderedPageBreak/>
        <w:t xml:space="preserve">Dynamic Voltage Restorers", IEE Proceedings Generation, Transmission and Distribution, 2004, 151(4): 509-516. </w:t>
      </w:r>
    </w:p>
    <w:p w:rsidR="00000000" w:rsidRPr="00E56035" w:rsidRDefault="00F47404" w:rsidP="00E56035">
      <w:pPr>
        <w:pStyle w:val="BodyText"/>
        <w:numPr>
          <w:ilvl w:val="0"/>
          <w:numId w:val="42"/>
        </w:numPr>
        <w:rPr>
          <w:sz w:val="32"/>
          <w:szCs w:val="32"/>
          <w:lang w:val="en-IN"/>
        </w:rPr>
      </w:pPr>
      <w:r w:rsidRPr="00E56035">
        <w:rPr>
          <w:sz w:val="32"/>
          <w:szCs w:val="32"/>
          <w:lang w:val="en-IN"/>
        </w:rPr>
        <w:t>[9] J. G. Nielsen, M. Newman, H. Nielsen, and F. Blaabjerg, Fellow, "Control and Testing of a Dynamic Voltage</w:t>
      </w:r>
      <w:r w:rsidRPr="00E56035">
        <w:rPr>
          <w:sz w:val="32"/>
          <w:szCs w:val="32"/>
          <w:lang w:val="en-IN"/>
        </w:rPr>
        <w:t xml:space="preserve"> Restorer (DVR) at Medium Voltage Level", IEEE TRANSACTIONS ON POWER ELECTRONICS, VOL. 19, NO. 3, MAY 2004.</w:t>
      </w:r>
    </w:p>
    <w:p w:rsidR="00000000" w:rsidRPr="00E56035" w:rsidRDefault="00F47404" w:rsidP="00E56035">
      <w:pPr>
        <w:pStyle w:val="BodyText"/>
        <w:numPr>
          <w:ilvl w:val="0"/>
          <w:numId w:val="42"/>
        </w:numPr>
        <w:rPr>
          <w:sz w:val="32"/>
          <w:szCs w:val="32"/>
          <w:lang w:val="en-IN"/>
        </w:rPr>
      </w:pPr>
      <w:r w:rsidRPr="00E56035">
        <w:rPr>
          <w:sz w:val="32"/>
          <w:szCs w:val="32"/>
          <w:lang w:val="en-IN"/>
        </w:rPr>
        <w:t>[10] B. Wang, and G. Venkataramanan, "Dynamic Voltage Restorer Utilizing a Matrix Converter and Flywheel Energy Storage", IEEE TRANSACTIONS ON INDU</w:t>
      </w:r>
      <w:r w:rsidRPr="00E56035">
        <w:rPr>
          <w:sz w:val="32"/>
          <w:szCs w:val="32"/>
          <w:lang w:val="en-IN"/>
        </w:rPr>
        <w:t xml:space="preserve">STRY APPLICATIONS, VOL. 45, NO. 1, JANUARY/FEBRUARY 2009.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7404" w:rsidRDefault="00F47404" w:rsidP="003654DF">
      <w:pPr>
        <w:spacing w:after="0" w:line="240" w:lineRule="auto"/>
      </w:pPr>
      <w:r>
        <w:separator/>
      </w:r>
    </w:p>
  </w:endnote>
  <w:endnote w:type="continuationSeparator" w:id="1">
    <w:p w:rsidR="00F47404" w:rsidRDefault="00F4740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7404" w:rsidRDefault="00F47404" w:rsidP="003654DF">
      <w:pPr>
        <w:spacing w:after="0" w:line="240" w:lineRule="auto"/>
      </w:pPr>
      <w:r>
        <w:separator/>
      </w:r>
    </w:p>
  </w:footnote>
  <w:footnote w:type="continuationSeparator" w:id="1">
    <w:p w:rsidR="00F47404" w:rsidRDefault="00F4740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A70C2">
        <w:pPr>
          <w:pStyle w:val="Header"/>
          <w:jc w:val="right"/>
        </w:pPr>
        <w:fldSimple w:instr=" PAGE   \* MERGEFORMAT ">
          <w:r w:rsidR="001A49F8">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A0CD9"/>
    <w:multiLevelType w:val="hybridMultilevel"/>
    <w:tmpl w:val="3274F30C"/>
    <w:lvl w:ilvl="0" w:tplc="CCE04C1A">
      <w:start w:val="1"/>
      <w:numFmt w:val="bullet"/>
      <w:lvlText w:val=""/>
      <w:lvlJc w:val="left"/>
      <w:pPr>
        <w:tabs>
          <w:tab w:val="num" w:pos="720"/>
        </w:tabs>
        <w:ind w:left="720" w:hanging="360"/>
      </w:pPr>
      <w:rPr>
        <w:rFonts w:ascii="Wingdings 2" w:hAnsi="Wingdings 2" w:hint="default"/>
      </w:rPr>
    </w:lvl>
    <w:lvl w:ilvl="1" w:tplc="FDF06302" w:tentative="1">
      <w:start w:val="1"/>
      <w:numFmt w:val="bullet"/>
      <w:lvlText w:val=""/>
      <w:lvlJc w:val="left"/>
      <w:pPr>
        <w:tabs>
          <w:tab w:val="num" w:pos="1440"/>
        </w:tabs>
        <w:ind w:left="1440" w:hanging="360"/>
      </w:pPr>
      <w:rPr>
        <w:rFonts w:ascii="Wingdings 2" w:hAnsi="Wingdings 2" w:hint="default"/>
      </w:rPr>
    </w:lvl>
    <w:lvl w:ilvl="2" w:tplc="B6C07756" w:tentative="1">
      <w:start w:val="1"/>
      <w:numFmt w:val="bullet"/>
      <w:lvlText w:val=""/>
      <w:lvlJc w:val="left"/>
      <w:pPr>
        <w:tabs>
          <w:tab w:val="num" w:pos="2160"/>
        </w:tabs>
        <w:ind w:left="2160" w:hanging="360"/>
      </w:pPr>
      <w:rPr>
        <w:rFonts w:ascii="Wingdings 2" w:hAnsi="Wingdings 2" w:hint="default"/>
      </w:rPr>
    </w:lvl>
    <w:lvl w:ilvl="3" w:tplc="9D182B8A" w:tentative="1">
      <w:start w:val="1"/>
      <w:numFmt w:val="bullet"/>
      <w:lvlText w:val=""/>
      <w:lvlJc w:val="left"/>
      <w:pPr>
        <w:tabs>
          <w:tab w:val="num" w:pos="2880"/>
        </w:tabs>
        <w:ind w:left="2880" w:hanging="360"/>
      </w:pPr>
      <w:rPr>
        <w:rFonts w:ascii="Wingdings 2" w:hAnsi="Wingdings 2" w:hint="default"/>
      </w:rPr>
    </w:lvl>
    <w:lvl w:ilvl="4" w:tplc="BD9E0BBE" w:tentative="1">
      <w:start w:val="1"/>
      <w:numFmt w:val="bullet"/>
      <w:lvlText w:val=""/>
      <w:lvlJc w:val="left"/>
      <w:pPr>
        <w:tabs>
          <w:tab w:val="num" w:pos="3600"/>
        </w:tabs>
        <w:ind w:left="3600" w:hanging="360"/>
      </w:pPr>
      <w:rPr>
        <w:rFonts w:ascii="Wingdings 2" w:hAnsi="Wingdings 2" w:hint="default"/>
      </w:rPr>
    </w:lvl>
    <w:lvl w:ilvl="5" w:tplc="DF0673D4" w:tentative="1">
      <w:start w:val="1"/>
      <w:numFmt w:val="bullet"/>
      <w:lvlText w:val=""/>
      <w:lvlJc w:val="left"/>
      <w:pPr>
        <w:tabs>
          <w:tab w:val="num" w:pos="4320"/>
        </w:tabs>
        <w:ind w:left="4320" w:hanging="360"/>
      </w:pPr>
      <w:rPr>
        <w:rFonts w:ascii="Wingdings 2" w:hAnsi="Wingdings 2" w:hint="default"/>
      </w:rPr>
    </w:lvl>
    <w:lvl w:ilvl="6" w:tplc="F84AC898" w:tentative="1">
      <w:start w:val="1"/>
      <w:numFmt w:val="bullet"/>
      <w:lvlText w:val=""/>
      <w:lvlJc w:val="left"/>
      <w:pPr>
        <w:tabs>
          <w:tab w:val="num" w:pos="5040"/>
        </w:tabs>
        <w:ind w:left="5040" w:hanging="360"/>
      </w:pPr>
      <w:rPr>
        <w:rFonts w:ascii="Wingdings 2" w:hAnsi="Wingdings 2" w:hint="default"/>
      </w:rPr>
    </w:lvl>
    <w:lvl w:ilvl="7" w:tplc="E4427E7A" w:tentative="1">
      <w:start w:val="1"/>
      <w:numFmt w:val="bullet"/>
      <w:lvlText w:val=""/>
      <w:lvlJc w:val="left"/>
      <w:pPr>
        <w:tabs>
          <w:tab w:val="num" w:pos="5760"/>
        </w:tabs>
        <w:ind w:left="5760" w:hanging="360"/>
      </w:pPr>
      <w:rPr>
        <w:rFonts w:ascii="Wingdings 2" w:hAnsi="Wingdings 2" w:hint="default"/>
      </w:rPr>
    </w:lvl>
    <w:lvl w:ilvl="8" w:tplc="7DAA82AA"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0517C6"/>
    <w:multiLevelType w:val="hybridMultilevel"/>
    <w:tmpl w:val="8034DC4C"/>
    <w:lvl w:ilvl="0" w:tplc="0E924636">
      <w:start w:val="1"/>
      <w:numFmt w:val="bullet"/>
      <w:lvlText w:val=""/>
      <w:lvlJc w:val="left"/>
      <w:pPr>
        <w:tabs>
          <w:tab w:val="num" w:pos="720"/>
        </w:tabs>
        <w:ind w:left="720" w:hanging="360"/>
      </w:pPr>
      <w:rPr>
        <w:rFonts w:ascii="Wingdings 2" w:hAnsi="Wingdings 2" w:hint="default"/>
      </w:rPr>
    </w:lvl>
    <w:lvl w:ilvl="1" w:tplc="16E49F96" w:tentative="1">
      <w:start w:val="1"/>
      <w:numFmt w:val="bullet"/>
      <w:lvlText w:val=""/>
      <w:lvlJc w:val="left"/>
      <w:pPr>
        <w:tabs>
          <w:tab w:val="num" w:pos="1440"/>
        </w:tabs>
        <w:ind w:left="1440" w:hanging="360"/>
      </w:pPr>
      <w:rPr>
        <w:rFonts w:ascii="Wingdings 2" w:hAnsi="Wingdings 2" w:hint="default"/>
      </w:rPr>
    </w:lvl>
    <w:lvl w:ilvl="2" w:tplc="E05E255C" w:tentative="1">
      <w:start w:val="1"/>
      <w:numFmt w:val="bullet"/>
      <w:lvlText w:val=""/>
      <w:lvlJc w:val="left"/>
      <w:pPr>
        <w:tabs>
          <w:tab w:val="num" w:pos="2160"/>
        </w:tabs>
        <w:ind w:left="2160" w:hanging="360"/>
      </w:pPr>
      <w:rPr>
        <w:rFonts w:ascii="Wingdings 2" w:hAnsi="Wingdings 2" w:hint="default"/>
      </w:rPr>
    </w:lvl>
    <w:lvl w:ilvl="3" w:tplc="8236EE30" w:tentative="1">
      <w:start w:val="1"/>
      <w:numFmt w:val="bullet"/>
      <w:lvlText w:val=""/>
      <w:lvlJc w:val="left"/>
      <w:pPr>
        <w:tabs>
          <w:tab w:val="num" w:pos="2880"/>
        </w:tabs>
        <w:ind w:left="2880" w:hanging="360"/>
      </w:pPr>
      <w:rPr>
        <w:rFonts w:ascii="Wingdings 2" w:hAnsi="Wingdings 2" w:hint="default"/>
      </w:rPr>
    </w:lvl>
    <w:lvl w:ilvl="4" w:tplc="5C7215C2" w:tentative="1">
      <w:start w:val="1"/>
      <w:numFmt w:val="bullet"/>
      <w:lvlText w:val=""/>
      <w:lvlJc w:val="left"/>
      <w:pPr>
        <w:tabs>
          <w:tab w:val="num" w:pos="3600"/>
        </w:tabs>
        <w:ind w:left="3600" w:hanging="360"/>
      </w:pPr>
      <w:rPr>
        <w:rFonts w:ascii="Wingdings 2" w:hAnsi="Wingdings 2" w:hint="default"/>
      </w:rPr>
    </w:lvl>
    <w:lvl w:ilvl="5" w:tplc="F702CDFC" w:tentative="1">
      <w:start w:val="1"/>
      <w:numFmt w:val="bullet"/>
      <w:lvlText w:val=""/>
      <w:lvlJc w:val="left"/>
      <w:pPr>
        <w:tabs>
          <w:tab w:val="num" w:pos="4320"/>
        </w:tabs>
        <w:ind w:left="4320" w:hanging="360"/>
      </w:pPr>
      <w:rPr>
        <w:rFonts w:ascii="Wingdings 2" w:hAnsi="Wingdings 2" w:hint="default"/>
      </w:rPr>
    </w:lvl>
    <w:lvl w:ilvl="6" w:tplc="D33AF7A6" w:tentative="1">
      <w:start w:val="1"/>
      <w:numFmt w:val="bullet"/>
      <w:lvlText w:val=""/>
      <w:lvlJc w:val="left"/>
      <w:pPr>
        <w:tabs>
          <w:tab w:val="num" w:pos="5040"/>
        </w:tabs>
        <w:ind w:left="5040" w:hanging="360"/>
      </w:pPr>
      <w:rPr>
        <w:rFonts w:ascii="Wingdings 2" w:hAnsi="Wingdings 2" w:hint="default"/>
      </w:rPr>
    </w:lvl>
    <w:lvl w:ilvl="7" w:tplc="1D0CA81C" w:tentative="1">
      <w:start w:val="1"/>
      <w:numFmt w:val="bullet"/>
      <w:lvlText w:val=""/>
      <w:lvlJc w:val="left"/>
      <w:pPr>
        <w:tabs>
          <w:tab w:val="num" w:pos="5760"/>
        </w:tabs>
        <w:ind w:left="5760" w:hanging="360"/>
      </w:pPr>
      <w:rPr>
        <w:rFonts w:ascii="Wingdings 2" w:hAnsi="Wingdings 2" w:hint="default"/>
      </w:rPr>
    </w:lvl>
    <w:lvl w:ilvl="8" w:tplc="C71C0E26" w:tentative="1">
      <w:start w:val="1"/>
      <w:numFmt w:val="bullet"/>
      <w:lvlText w:val=""/>
      <w:lvlJc w:val="left"/>
      <w:pPr>
        <w:tabs>
          <w:tab w:val="num" w:pos="6480"/>
        </w:tabs>
        <w:ind w:left="6480" w:hanging="360"/>
      </w:pPr>
      <w:rPr>
        <w:rFonts w:ascii="Wingdings 2" w:hAnsi="Wingdings 2"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31C5279"/>
    <w:multiLevelType w:val="hybridMultilevel"/>
    <w:tmpl w:val="6E900F8A"/>
    <w:lvl w:ilvl="0" w:tplc="7C44C160">
      <w:start w:val="1"/>
      <w:numFmt w:val="bullet"/>
      <w:lvlText w:val=""/>
      <w:lvlJc w:val="left"/>
      <w:pPr>
        <w:tabs>
          <w:tab w:val="num" w:pos="720"/>
        </w:tabs>
        <w:ind w:left="720" w:hanging="360"/>
      </w:pPr>
      <w:rPr>
        <w:rFonts w:ascii="Wingdings 2" w:hAnsi="Wingdings 2" w:hint="default"/>
      </w:rPr>
    </w:lvl>
    <w:lvl w:ilvl="1" w:tplc="F94A3FB2" w:tentative="1">
      <w:start w:val="1"/>
      <w:numFmt w:val="bullet"/>
      <w:lvlText w:val=""/>
      <w:lvlJc w:val="left"/>
      <w:pPr>
        <w:tabs>
          <w:tab w:val="num" w:pos="1440"/>
        </w:tabs>
        <w:ind w:left="1440" w:hanging="360"/>
      </w:pPr>
      <w:rPr>
        <w:rFonts w:ascii="Wingdings 2" w:hAnsi="Wingdings 2" w:hint="default"/>
      </w:rPr>
    </w:lvl>
    <w:lvl w:ilvl="2" w:tplc="F4806462" w:tentative="1">
      <w:start w:val="1"/>
      <w:numFmt w:val="bullet"/>
      <w:lvlText w:val=""/>
      <w:lvlJc w:val="left"/>
      <w:pPr>
        <w:tabs>
          <w:tab w:val="num" w:pos="2160"/>
        </w:tabs>
        <w:ind w:left="2160" w:hanging="360"/>
      </w:pPr>
      <w:rPr>
        <w:rFonts w:ascii="Wingdings 2" w:hAnsi="Wingdings 2" w:hint="default"/>
      </w:rPr>
    </w:lvl>
    <w:lvl w:ilvl="3" w:tplc="917A6690" w:tentative="1">
      <w:start w:val="1"/>
      <w:numFmt w:val="bullet"/>
      <w:lvlText w:val=""/>
      <w:lvlJc w:val="left"/>
      <w:pPr>
        <w:tabs>
          <w:tab w:val="num" w:pos="2880"/>
        </w:tabs>
        <w:ind w:left="2880" w:hanging="360"/>
      </w:pPr>
      <w:rPr>
        <w:rFonts w:ascii="Wingdings 2" w:hAnsi="Wingdings 2" w:hint="default"/>
      </w:rPr>
    </w:lvl>
    <w:lvl w:ilvl="4" w:tplc="100A953A" w:tentative="1">
      <w:start w:val="1"/>
      <w:numFmt w:val="bullet"/>
      <w:lvlText w:val=""/>
      <w:lvlJc w:val="left"/>
      <w:pPr>
        <w:tabs>
          <w:tab w:val="num" w:pos="3600"/>
        </w:tabs>
        <w:ind w:left="3600" w:hanging="360"/>
      </w:pPr>
      <w:rPr>
        <w:rFonts w:ascii="Wingdings 2" w:hAnsi="Wingdings 2" w:hint="default"/>
      </w:rPr>
    </w:lvl>
    <w:lvl w:ilvl="5" w:tplc="4F5604FA" w:tentative="1">
      <w:start w:val="1"/>
      <w:numFmt w:val="bullet"/>
      <w:lvlText w:val=""/>
      <w:lvlJc w:val="left"/>
      <w:pPr>
        <w:tabs>
          <w:tab w:val="num" w:pos="4320"/>
        </w:tabs>
        <w:ind w:left="4320" w:hanging="360"/>
      </w:pPr>
      <w:rPr>
        <w:rFonts w:ascii="Wingdings 2" w:hAnsi="Wingdings 2" w:hint="default"/>
      </w:rPr>
    </w:lvl>
    <w:lvl w:ilvl="6" w:tplc="5A444F1A" w:tentative="1">
      <w:start w:val="1"/>
      <w:numFmt w:val="bullet"/>
      <w:lvlText w:val=""/>
      <w:lvlJc w:val="left"/>
      <w:pPr>
        <w:tabs>
          <w:tab w:val="num" w:pos="5040"/>
        </w:tabs>
        <w:ind w:left="5040" w:hanging="360"/>
      </w:pPr>
      <w:rPr>
        <w:rFonts w:ascii="Wingdings 2" w:hAnsi="Wingdings 2" w:hint="default"/>
      </w:rPr>
    </w:lvl>
    <w:lvl w:ilvl="7" w:tplc="0EAAE9C0" w:tentative="1">
      <w:start w:val="1"/>
      <w:numFmt w:val="bullet"/>
      <w:lvlText w:val=""/>
      <w:lvlJc w:val="left"/>
      <w:pPr>
        <w:tabs>
          <w:tab w:val="num" w:pos="5760"/>
        </w:tabs>
        <w:ind w:left="5760" w:hanging="360"/>
      </w:pPr>
      <w:rPr>
        <w:rFonts w:ascii="Wingdings 2" w:hAnsi="Wingdings 2" w:hint="default"/>
      </w:rPr>
    </w:lvl>
    <w:lvl w:ilvl="8" w:tplc="FBE63072"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182850"/>
    <w:multiLevelType w:val="hybridMultilevel"/>
    <w:tmpl w:val="A1BADC4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58C5B7E"/>
    <w:multiLevelType w:val="hybridMultilevel"/>
    <w:tmpl w:val="8DE88BD6"/>
    <w:lvl w:ilvl="0" w:tplc="255A41F0">
      <w:start w:val="1"/>
      <w:numFmt w:val="bullet"/>
      <w:lvlText w:val=""/>
      <w:lvlJc w:val="left"/>
      <w:pPr>
        <w:tabs>
          <w:tab w:val="num" w:pos="720"/>
        </w:tabs>
        <w:ind w:left="720" w:hanging="360"/>
      </w:pPr>
      <w:rPr>
        <w:rFonts w:ascii="Wingdings 2" w:hAnsi="Wingdings 2" w:hint="default"/>
      </w:rPr>
    </w:lvl>
    <w:lvl w:ilvl="1" w:tplc="E2CA0C24" w:tentative="1">
      <w:start w:val="1"/>
      <w:numFmt w:val="bullet"/>
      <w:lvlText w:val=""/>
      <w:lvlJc w:val="left"/>
      <w:pPr>
        <w:tabs>
          <w:tab w:val="num" w:pos="1440"/>
        </w:tabs>
        <w:ind w:left="1440" w:hanging="360"/>
      </w:pPr>
      <w:rPr>
        <w:rFonts w:ascii="Wingdings 2" w:hAnsi="Wingdings 2" w:hint="default"/>
      </w:rPr>
    </w:lvl>
    <w:lvl w:ilvl="2" w:tplc="2E96B912" w:tentative="1">
      <w:start w:val="1"/>
      <w:numFmt w:val="bullet"/>
      <w:lvlText w:val=""/>
      <w:lvlJc w:val="left"/>
      <w:pPr>
        <w:tabs>
          <w:tab w:val="num" w:pos="2160"/>
        </w:tabs>
        <w:ind w:left="2160" w:hanging="360"/>
      </w:pPr>
      <w:rPr>
        <w:rFonts w:ascii="Wingdings 2" w:hAnsi="Wingdings 2" w:hint="default"/>
      </w:rPr>
    </w:lvl>
    <w:lvl w:ilvl="3" w:tplc="6A40AA04" w:tentative="1">
      <w:start w:val="1"/>
      <w:numFmt w:val="bullet"/>
      <w:lvlText w:val=""/>
      <w:lvlJc w:val="left"/>
      <w:pPr>
        <w:tabs>
          <w:tab w:val="num" w:pos="2880"/>
        </w:tabs>
        <w:ind w:left="2880" w:hanging="360"/>
      </w:pPr>
      <w:rPr>
        <w:rFonts w:ascii="Wingdings 2" w:hAnsi="Wingdings 2" w:hint="default"/>
      </w:rPr>
    </w:lvl>
    <w:lvl w:ilvl="4" w:tplc="EE9EDD58" w:tentative="1">
      <w:start w:val="1"/>
      <w:numFmt w:val="bullet"/>
      <w:lvlText w:val=""/>
      <w:lvlJc w:val="left"/>
      <w:pPr>
        <w:tabs>
          <w:tab w:val="num" w:pos="3600"/>
        </w:tabs>
        <w:ind w:left="3600" w:hanging="360"/>
      </w:pPr>
      <w:rPr>
        <w:rFonts w:ascii="Wingdings 2" w:hAnsi="Wingdings 2" w:hint="default"/>
      </w:rPr>
    </w:lvl>
    <w:lvl w:ilvl="5" w:tplc="02BEB2B4" w:tentative="1">
      <w:start w:val="1"/>
      <w:numFmt w:val="bullet"/>
      <w:lvlText w:val=""/>
      <w:lvlJc w:val="left"/>
      <w:pPr>
        <w:tabs>
          <w:tab w:val="num" w:pos="4320"/>
        </w:tabs>
        <w:ind w:left="4320" w:hanging="360"/>
      </w:pPr>
      <w:rPr>
        <w:rFonts w:ascii="Wingdings 2" w:hAnsi="Wingdings 2" w:hint="default"/>
      </w:rPr>
    </w:lvl>
    <w:lvl w:ilvl="6" w:tplc="50402B68" w:tentative="1">
      <w:start w:val="1"/>
      <w:numFmt w:val="bullet"/>
      <w:lvlText w:val=""/>
      <w:lvlJc w:val="left"/>
      <w:pPr>
        <w:tabs>
          <w:tab w:val="num" w:pos="5040"/>
        </w:tabs>
        <w:ind w:left="5040" w:hanging="360"/>
      </w:pPr>
      <w:rPr>
        <w:rFonts w:ascii="Wingdings 2" w:hAnsi="Wingdings 2" w:hint="default"/>
      </w:rPr>
    </w:lvl>
    <w:lvl w:ilvl="7" w:tplc="7812CF08" w:tentative="1">
      <w:start w:val="1"/>
      <w:numFmt w:val="bullet"/>
      <w:lvlText w:val=""/>
      <w:lvlJc w:val="left"/>
      <w:pPr>
        <w:tabs>
          <w:tab w:val="num" w:pos="5760"/>
        </w:tabs>
        <w:ind w:left="5760" w:hanging="360"/>
      </w:pPr>
      <w:rPr>
        <w:rFonts w:ascii="Wingdings 2" w:hAnsi="Wingdings 2" w:hint="default"/>
      </w:rPr>
    </w:lvl>
    <w:lvl w:ilvl="8" w:tplc="183AF036" w:tentative="1">
      <w:start w:val="1"/>
      <w:numFmt w:val="bullet"/>
      <w:lvlText w:val=""/>
      <w:lvlJc w:val="left"/>
      <w:pPr>
        <w:tabs>
          <w:tab w:val="num" w:pos="6480"/>
        </w:tabs>
        <w:ind w:left="6480" w:hanging="360"/>
      </w:pPr>
      <w:rPr>
        <w:rFonts w:ascii="Wingdings 2" w:hAnsi="Wingdings 2" w:hint="default"/>
      </w:rPr>
    </w:lvl>
  </w:abstractNum>
  <w:abstractNum w:abstractNumId="43">
    <w:nsid w:val="78AA5C90"/>
    <w:multiLevelType w:val="hybridMultilevel"/>
    <w:tmpl w:val="9654912C"/>
    <w:lvl w:ilvl="0" w:tplc="DC94DC52">
      <w:start w:val="1"/>
      <w:numFmt w:val="bullet"/>
      <w:lvlText w:val=""/>
      <w:lvlJc w:val="left"/>
      <w:pPr>
        <w:tabs>
          <w:tab w:val="num" w:pos="720"/>
        </w:tabs>
        <w:ind w:left="720" w:hanging="360"/>
      </w:pPr>
      <w:rPr>
        <w:rFonts w:ascii="Wingdings 2" w:hAnsi="Wingdings 2" w:hint="default"/>
      </w:rPr>
    </w:lvl>
    <w:lvl w:ilvl="1" w:tplc="F2BA6070" w:tentative="1">
      <w:start w:val="1"/>
      <w:numFmt w:val="bullet"/>
      <w:lvlText w:val=""/>
      <w:lvlJc w:val="left"/>
      <w:pPr>
        <w:tabs>
          <w:tab w:val="num" w:pos="1440"/>
        </w:tabs>
        <w:ind w:left="1440" w:hanging="360"/>
      </w:pPr>
      <w:rPr>
        <w:rFonts w:ascii="Wingdings 2" w:hAnsi="Wingdings 2" w:hint="default"/>
      </w:rPr>
    </w:lvl>
    <w:lvl w:ilvl="2" w:tplc="2A36C85E" w:tentative="1">
      <w:start w:val="1"/>
      <w:numFmt w:val="bullet"/>
      <w:lvlText w:val=""/>
      <w:lvlJc w:val="left"/>
      <w:pPr>
        <w:tabs>
          <w:tab w:val="num" w:pos="2160"/>
        </w:tabs>
        <w:ind w:left="2160" w:hanging="360"/>
      </w:pPr>
      <w:rPr>
        <w:rFonts w:ascii="Wingdings 2" w:hAnsi="Wingdings 2" w:hint="default"/>
      </w:rPr>
    </w:lvl>
    <w:lvl w:ilvl="3" w:tplc="471434BA" w:tentative="1">
      <w:start w:val="1"/>
      <w:numFmt w:val="bullet"/>
      <w:lvlText w:val=""/>
      <w:lvlJc w:val="left"/>
      <w:pPr>
        <w:tabs>
          <w:tab w:val="num" w:pos="2880"/>
        </w:tabs>
        <w:ind w:left="2880" w:hanging="360"/>
      </w:pPr>
      <w:rPr>
        <w:rFonts w:ascii="Wingdings 2" w:hAnsi="Wingdings 2" w:hint="default"/>
      </w:rPr>
    </w:lvl>
    <w:lvl w:ilvl="4" w:tplc="2E0AA09A" w:tentative="1">
      <w:start w:val="1"/>
      <w:numFmt w:val="bullet"/>
      <w:lvlText w:val=""/>
      <w:lvlJc w:val="left"/>
      <w:pPr>
        <w:tabs>
          <w:tab w:val="num" w:pos="3600"/>
        </w:tabs>
        <w:ind w:left="3600" w:hanging="360"/>
      </w:pPr>
      <w:rPr>
        <w:rFonts w:ascii="Wingdings 2" w:hAnsi="Wingdings 2" w:hint="default"/>
      </w:rPr>
    </w:lvl>
    <w:lvl w:ilvl="5" w:tplc="BCA82782" w:tentative="1">
      <w:start w:val="1"/>
      <w:numFmt w:val="bullet"/>
      <w:lvlText w:val=""/>
      <w:lvlJc w:val="left"/>
      <w:pPr>
        <w:tabs>
          <w:tab w:val="num" w:pos="4320"/>
        </w:tabs>
        <w:ind w:left="4320" w:hanging="360"/>
      </w:pPr>
      <w:rPr>
        <w:rFonts w:ascii="Wingdings 2" w:hAnsi="Wingdings 2" w:hint="default"/>
      </w:rPr>
    </w:lvl>
    <w:lvl w:ilvl="6" w:tplc="278C683A" w:tentative="1">
      <w:start w:val="1"/>
      <w:numFmt w:val="bullet"/>
      <w:lvlText w:val=""/>
      <w:lvlJc w:val="left"/>
      <w:pPr>
        <w:tabs>
          <w:tab w:val="num" w:pos="5040"/>
        </w:tabs>
        <w:ind w:left="5040" w:hanging="360"/>
      </w:pPr>
      <w:rPr>
        <w:rFonts w:ascii="Wingdings 2" w:hAnsi="Wingdings 2" w:hint="default"/>
      </w:rPr>
    </w:lvl>
    <w:lvl w:ilvl="7" w:tplc="F85A2CEA" w:tentative="1">
      <w:start w:val="1"/>
      <w:numFmt w:val="bullet"/>
      <w:lvlText w:val=""/>
      <w:lvlJc w:val="left"/>
      <w:pPr>
        <w:tabs>
          <w:tab w:val="num" w:pos="5760"/>
        </w:tabs>
        <w:ind w:left="5760" w:hanging="360"/>
      </w:pPr>
      <w:rPr>
        <w:rFonts w:ascii="Wingdings 2" w:hAnsi="Wingdings 2" w:hint="default"/>
      </w:rPr>
    </w:lvl>
    <w:lvl w:ilvl="8" w:tplc="56DCCD5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0"/>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4"/>
  </w:num>
  <w:num w:numId="20">
    <w:abstractNumId w:val="7"/>
  </w:num>
  <w:num w:numId="21">
    <w:abstractNumId w:val="46"/>
  </w:num>
  <w:num w:numId="22">
    <w:abstractNumId w:val="18"/>
  </w:num>
  <w:num w:numId="23">
    <w:abstractNumId w:val="41"/>
  </w:num>
  <w:num w:numId="24">
    <w:abstractNumId w:val="44"/>
  </w:num>
  <w:num w:numId="25">
    <w:abstractNumId w:val="31"/>
  </w:num>
  <w:num w:numId="26">
    <w:abstractNumId w:val="17"/>
  </w:num>
  <w:num w:numId="27">
    <w:abstractNumId w:val="4"/>
  </w:num>
  <w:num w:numId="28">
    <w:abstractNumId w:val="11"/>
  </w:num>
  <w:num w:numId="29">
    <w:abstractNumId w:val="32"/>
  </w:num>
  <w:num w:numId="30">
    <w:abstractNumId w:val="38"/>
  </w:num>
  <w:num w:numId="31">
    <w:abstractNumId w:val="29"/>
  </w:num>
  <w:num w:numId="32">
    <w:abstractNumId w:val="3"/>
  </w:num>
  <w:num w:numId="33">
    <w:abstractNumId w:val="27"/>
  </w:num>
  <w:num w:numId="34">
    <w:abstractNumId w:val="22"/>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3"/>
  </w:num>
  <w:num w:numId="42">
    <w:abstractNumId w:val="19"/>
  </w:num>
  <w:num w:numId="43">
    <w:abstractNumId w:val="43"/>
  </w:num>
  <w:num w:numId="44">
    <w:abstractNumId w:val="0"/>
  </w:num>
  <w:num w:numId="45">
    <w:abstractNumId w:val="26"/>
  </w:num>
  <w:num w:numId="46">
    <w:abstractNumId w:val="28"/>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9F8"/>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97B12"/>
    <w:rsid w:val="008A1A04"/>
    <w:rsid w:val="008A32FB"/>
    <w:rsid w:val="008A4C4D"/>
    <w:rsid w:val="008A6BDE"/>
    <w:rsid w:val="008A70C2"/>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AF2"/>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6D6"/>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035"/>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08CB"/>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404"/>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0895374">
      <w:bodyDiv w:val="1"/>
      <w:marLeft w:val="0"/>
      <w:marRight w:val="0"/>
      <w:marTop w:val="0"/>
      <w:marBottom w:val="0"/>
      <w:divBdr>
        <w:top w:val="none" w:sz="0" w:space="0" w:color="auto"/>
        <w:left w:val="none" w:sz="0" w:space="0" w:color="auto"/>
        <w:bottom w:val="none" w:sz="0" w:space="0" w:color="auto"/>
        <w:right w:val="none" w:sz="0" w:space="0" w:color="auto"/>
      </w:divBdr>
      <w:divsChild>
        <w:div w:id="1929265179">
          <w:marLeft w:val="576"/>
          <w:marRight w:val="0"/>
          <w:marTop w:val="120"/>
          <w:marBottom w:val="0"/>
          <w:divBdr>
            <w:top w:val="none" w:sz="0" w:space="0" w:color="auto"/>
            <w:left w:val="none" w:sz="0" w:space="0" w:color="auto"/>
            <w:bottom w:val="none" w:sz="0" w:space="0" w:color="auto"/>
            <w:right w:val="none" w:sz="0" w:space="0" w:color="auto"/>
          </w:divBdr>
        </w:div>
        <w:div w:id="1688093273">
          <w:marLeft w:val="576"/>
          <w:marRight w:val="0"/>
          <w:marTop w:val="120"/>
          <w:marBottom w:val="0"/>
          <w:divBdr>
            <w:top w:val="none" w:sz="0" w:space="0" w:color="auto"/>
            <w:left w:val="none" w:sz="0" w:space="0" w:color="auto"/>
            <w:bottom w:val="none" w:sz="0" w:space="0" w:color="auto"/>
            <w:right w:val="none" w:sz="0" w:space="0" w:color="auto"/>
          </w:divBdr>
        </w:div>
        <w:div w:id="1884629705">
          <w:marLeft w:val="576"/>
          <w:marRight w:val="0"/>
          <w:marTop w:val="120"/>
          <w:marBottom w:val="0"/>
          <w:divBdr>
            <w:top w:val="none" w:sz="0" w:space="0" w:color="auto"/>
            <w:left w:val="none" w:sz="0" w:space="0" w:color="auto"/>
            <w:bottom w:val="none" w:sz="0" w:space="0" w:color="auto"/>
            <w:right w:val="none" w:sz="0" w:space="0" w:color="auto"/>
          </w:divBdr>
        </w:div>
        <w:div w:id="1733117036">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0172633">
      <w:bodyDiv w:val="1"/>
      <w:marLeft w:val="0"/>
      <w:marRight w:val="0"/>
      <w:marTop w:val="0"/>
      <w:marBottom w:val="0"/>
      <w:divBdr>
        <w:top w:val="none" w:sz="0" w:space="0" w:color="auto"/>
        <w:left w:val="none" w:sz="0" w:space="0" w:color="auto"/>
        <w:bottom w:val="none" w:sz="0" w:space="0" w:color="auto"/>
        <w:right w:val="none" w:sz="0" w:space="0" w:color="auto"/>
      </w:divBdr>
      <w:divsChild>
        <w:div w:id="692658090">
          <w:marLeft w:val="576"/>
          <w:marRight w:val="0"/>
          <w:marTop w:val="120"/>
          <w:marBottom w:val="0"/>
          <w:divBdr>
            <w:top w:val="none" w:sz="0" w:space="0" w:color="auto"/>
            <w:left w:val="none" w:sz="0" w:space="0" w:color="auto"/>
            <w:bottom w:val="none" w:sz="0" w:space="0" w:color="auto"/>
            <w:right w:val="none" w:sz="0" w:space="0" w:color="auto"/>
          </w:divBdr>
        </w:div>
        <w:div w:id="1620379769">
          <w:marLeft w:val="576"/>
          <w:marRight w:val="0"/>
          <w:marTop w:val="120"/>
          <w:marBottom w:val="0"/>
          <w:divBdr>
            <w:top w:val="none" w:sz="0" w:space="0" w:color="auto"/>
            <w:left w:val="none" w:sz="0" w:space="0" w:color="auto"/>
            <w:bottom w:val="none" w:sz="0" w:space="0" w:color="auto"/>
            <w:right w:val="none" w:sz="0" w:space="0" w:color="auto"/>
          </w:divBdr>
        </w:div>
        <w:div w:id="266742915">
          <w:marLeft w:val="576"/>
          <w:marRight w:val="0"/>
          <w:marTop w:val="120"/>
          <w:marBottom w:val="0"/>
          <w:divBdr>
            <w:top w:val="none" w:sz="0" w:space="0" w:color="auto"/>
            <w:left w:val="none" w:sz="0" w:space="0" w:color="auto"/>
            <w:bottom w:val="none" w:sz="0" w:space="0" w:color="auto"/>
            <w:right w:val="none" w:sz="0" w:space="0" w:color="auto"/>
          </w:divBdr>
        </w:div>
      </w:divsChild>
    </w:div>
    <w:div w:id="892736481">
      <w:bodyDiv w:val="1"/>
      <w:marLeft w:val="0"/>
      <w:marRight w:val="0"/>
      <w:marTop w:val="0"/>
      <w:marBottom w:val="0"/>
      <w:divBdr>
        <w:top w:val="none" w:sz="0" w:space="0" w:color="auto"/>
        <w:left w:val="none" w:sz="0" w:space="0" w:color="auto"/>
        <w:bottom w:val="none" w:sz="0" w:space="0" w:color="auto"/>
        <w:right w:val="none" w:sz="0" w:space="0" w:color="auto"/>
      </w:divBdr>
      <w:divsChild>
        <w:div w:id="1996906781">
          <w:marLeft w:val="576"/>
          <w:marRight w:val="0"/>
          <w:marTop w:val="120"/>
          <w:marBottom w:val="0"/>
          <w:divBdr>
            <w:top w:val="none" w:sz="0" w:space="0" w:color="auto"/>
            <w:left w:val="none" w:sz="0" w:space="0" w:color="auto"/>
            <w:bottom w:val="none" w:sz="0" w:space="0" w:color="auto"/>
            <w:right w:val="none" w:sz="0" w:space="0" w:color="auto"/>
          </w:divBdr>
        </w:div>
        <w:div w:id="1035891628">
          <w:marLeft w:val="576"/>
          <w:marRight w:val="0"/>
          <w:marTop w:val="120"/>
          <w:marBottom w:val="0"/>
          <w:divBdr>
            <w:top w:val="none" w:sz="0" w:space="0" w:color="auto"/>
            <w:left w:val="none" w:sz="0" w:space="0" w:color="auto"/>
            <w:bottom w:val="none" w:sz="0" w:space="0" w:color="auto"/>
            <w:right w:val="none" w:sz="0" w:space="0" w:color="auto"/>
          </w:divBdr>
        </w:div>
        <w:div w:id="1165365897">
          <w:marLeft w:val="576"/>
          <w:marRight w:val="0"/>
          <w:marTop w:val="120"/>
          <w:marBottom w:val="0"/>
          <w:divBdr>
            <w:top w:val="none" w:sz="0" w:space="0" w:color="auto"/>
            <w:left w:val="none" w:sz="0" w:space="0" w:color="auto"/>
            <w:bottom w:val="none" w:sz="0" w:space="0" w:color="auto"/>
            <w:right w:val="none" w:sz="0" w:space="0" w:color="auto"/>
          </w:divBdr>
        </w:div>
        <w:div w:id="504590142">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1425306">
      <w:bodyDiv w:val="1"/>
      <w:marLeft w:val="0"/>
      <w:marRight w:val="0"/>
      <w:marTop w:val="0"/>
      <w:marBottom w:val="0"/>
      <w:divBdr>
        <w:top w:val="none" w:sz="0" w:space="0" w:color="auto"/>
        <w:left w:val="none" w:sz="0" w:space="0" w:color="auto"/>
        <w:bottom w:val="none" w:sz="0" w:space="0" w:color="auto"/>
        <w:right w:val="none" w:sz="0" w:space="0" w:color="auto"/>
      </w:divBdr>
      <w:divsChild>
        <w:div w:id="302082311">
          <w:marLeft w:val="576"/>
          <w:marRight w:val="0"/>
          <w:marTop w:val="120"/>
          <w:marBottom w:val="0"/>
          <w:divBdr>
            <w:top w:val="none" w:sz="0" w:space="0" w:color="auto"/>
            <w:left w:val="none" w:sz="0" w:space="0" w:color="auto"/>
            <w:bottom w:val="none" w:sz="0" w:space="0" w:color="auto"/>
            <w:right w:val="none" w:sz="0" w:space="0" w:color="auto"/>
          </w:divBdr>
        </w:div>
        <w:div w:id="1585336166">
          <w:marLeft w:val="576"/>
          <w:marRight w:val="0"/>
          <w:marTop w:val="120"/>
          <w:marBottom w:val="0"/>
          <w:divBdr>
            <w:top w:val="none" w:sz="0" w:space="0" w:color="auto"/>
            <w:left w:val="none" w:sz="0" w:space="0" w:color="auto"/>
            <w:bottom w:val="none" w:sz="0" w:space="0" w:color="auto"/>
            <w:right w:val="none" w:sz="0" w:space="0" w:color="auto"/>
          </w:divBdr>
        </w:div>
        <w:div w:id="610861197">
          <w:marLeft w:val="576"/>
          <w:marRight w:val="0"/>
          <w:marTop w:val="120"/>
          <w:marBottom w:val="0"/>
          <w:divBdr>
            <w:top w:val="none" w:sz="0" w:space="0" w:color="auto"/>
            <w:left w:val="none" w:sz="0" w:space="0" w:color="auto"/>
            <w:bottom w:val="none" w:sz="0" w:space="0" w:color="auto"/>
            <w:right w:val="none" w:sz="0" w:space="0" w:color="auto"/>
          </w:divBdr>
        </w:div>
        <w:div w:id="954562797">
          <w:marLeft w:val="576"/>
          <w:marRight w:val="0"/>
          <w:marTop w:val="120"/>
          <w:marBottom w:val="0"/>
          <w:divBdr>
            <w:top w:val="none" w:sz="0" w:space="0" w:color="auto"/>
            <w:left w:val="none" w:sz="0" w:space="0" w:color="auto"/>
            <w:bottom w:val="none" w:sz="0" w:space="0" w:color="auto"/>
            <w:right w:val="none" w:sz="0" w:space="0" w:color="auto"/>
          </w:divBdr>
        </w:div>
      </w:divsChild>
    </w:div>
    <w:div w:id="912543263">
      <w:bodyDiv w:val="1"/>
      <w:marLeft w:val="0"/>
      <w:marRight w:val="0"/>
      <w:marTop w:val="0"/>
      <w:marBottom w:val="0"/>
      <w:divBdr>
        <w:top w:val="none" w:sz="0" w:space="0" w:color="auto"/>
        <w:left w:val="none" w:sz="0" w:space="0" w:color="auto"/>
        <w:bottom w:val="none" w:sz="0" w:space="0" w:color="auto"/>
        <w:right w:val="none" w:sz="0" w:space="0" w:color="auto"/>
      </w:divBdr>
      <w:divsChild>
        <w:div w:id="1800489891">
          <w:marLeft w:val="576"/>
          <w:marRight w:val="0"/>
          <w:marTop w:val="120"/>
          <w:marBottom w:val="0"/>
          <w:divBdr>
            <w:top w:val="none" w:sz="0" w:space="0" w:color="auto"/>
            <w:left w:val="none" w:sz="0" w:space="0" w:color="auto"/>
            <w:bottom w:val="none" w:sz="0" w:space="0" w:color="auto"/>
            <w:right w:val="none" w:sz="0" w:space="0" w:color="auto"/>
          </w:divBdr>
        </w:div>
        <w:div w:id="942300721">
          <w:marLeft w:val="576"/>
          <w:marRight w:val="0"/>
          <w:marTop w:val="120"/>
          <w:marBottom w:val="0"/>
          <w:divBdr>
            <w:top w:val="none" w:sz="0" w:space="0" w:color="auto"/>
            <w:left w:val="none" w:sz="0" w:space="0" w:color="auto"/>
            <w:bottom w:val="none" w:sz="0" w:space="0" w:color="auto"/>
            <w:right w:val="none" w:sz="0" w:space="0" w:color="auto"/>
          </w:divBdr>
        </w:div>
        <w:div w:id="659114576">
          <w:marLeft w:val="576"/>
          <w:marRight w:val="0"/>
          <w:marTop w:val="120"/>
          <w:marBottom w:val="0"/>
          <w:divBdr>
            <w:top w:val="none" w:sz="0" w:space="0" w:color="auto"/>
            <w:left w:val="none" w:sz="0" w:space="0" w:color="auto"/>
            <w:bottom w:val="none" w:sz="0" w:space="0" w:color="auto"/>
            <w:right w:val="none" w:sz="0" w:space="0" w:color="auto"/>
          </w:divBdr>
        </w:div>
        <w:div w:id="172766947">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7850546">
      <w:bodyDiv w:val="1"/>
      <w:marLeft w:val="0"/>
      <w:marRight w:val="0"/>
      <w:marTop w:val="0"/>
      <w:marBottom w:val="0"/>
      <w:divBdr>
        <w:top w:val="none" w:sz="0" w:space="0" w:color="auto"/>
        <w:left w:val="none" w:sz="0" w:space="0" w:color="auto"/>
        <w:bottom w:val="none" w:sz="0" w:space="0" w:color="auto"/>
        <w:right w:val="none" w:sz="0" w:space="0" w:color="auto"/>
      </w:divBdr>
      <w:divsChild>
        <w:div w:id="307825955">
          <w:marLeft w:val="576"/>
          <w:marRight w:val="0"/>
          <w:marTop w:val="120"/>
          <w:marBottom w:val="0"/>
          <w:divBdr>
            <w:top w:val="none" w:sz="0" w:space="0" w:color="auto"/>
            <w:left w:val="none" w:sz="0" w:space="0" w:color="auto"/>
            <w:bottom w:val="none" w:sz="0" w:space="0" w:color="auto"/>
            <w:right w:val="none" w:sz="0" w:space="0" w:color="auto"/>
          </w:divBdr>
        </w:div>
        <w:div w:id="2058387137">
          <w:marLeft w:val="576"/>
          <w:marRight w:val="0"/>
          <w:marTop w:val="120"/>
          <w:marBottom w:val="0"/>
          <w:divBdr>
            <w:top w:val="none" w:sz="0" w:space="0" w:color="auto"/>
            <w:left w:val="none" w:sz="0" w:space="0" w:color="auto"/>
            <w:bottom w:val="none" w:sz="0" w:space="0" w:color="auto"/>
            <w:right w:val="none" w:sz="0" w:space="0" w:color="auto"/>
          </w:divBdr>
        </w:div>
        <w:div w:id="1477333069">
          <w:marLeft w:val="576"/>
          <w:marRight w:val="0"/>
          <w:marTop w:val="120"/>
          <w:marBottom w:val="0"/>
          <w:divBdr>
            <w:top w:val="none" w:sz="0" w:space="0" w:color="auto"/>
            <w:left w:val="none" w:sz="0" w:space="0" w:color="auto"/>
            <w:bottom w:val="none" w:sz="0" w:space="0" w:color="auto"/>
            <w:right w:val="none" w:sz="0" w:space="0" w:color="auto"/>
          </w:divBdr>
        </w:div>
        <w:div w:id="1154175820">
          <w:marLeft w:val="576"/>
          <w:marRight w:val="0"/>
          <w:marTop w:val="120"/>
          <w:marBottom w:val="0"/>
          <w:divBdr>
            <w:top w:val="none" w:sz="0" w:space="0" w:color="auto"/>
            <w:left w:val="none" w:sz="0" w:space="0" w:color="auto"/>
            <w:bottom w:val="none" w:sz="0" w:space="0" w:color="auto"/>
            <w:right w:val="none" w:sz="0" w:space="0" w:color="auto"/>
          </w:divBdr>
        </w:div>
        <w:div w:id="820073146">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46872361">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16904913">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03961991">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8958016">
      <w:bodyDiv w:val="1"/>
      <w:marLeft w:val="0"/>
      <w:marRight w:val="0"/>
      <w:marTop w:val="0"/>
      <w:marBottom w:val="0"/>
      <w:divBdr>
        <w:top w:val="none" w:sz="0" w:space="0" w:color="auto"/>
        <w:left w:val="none" w:sz="0" w:space="0" w:color="auto"/>
        <w:bottom w:val="none" w:sz="0" w:space="0" w:color="auto"/>
        <w:right w:val="none" w:sz="0" w:space="0" w:color="auto"/>
      </w:divBdr>
      <w:divsChild>
        <w:div w:id="653337736">
          <w:marLeft w:val="576"/>
          <w:marRight w:val="0"/>
          <w:marTop w:val="120"/>
          <w:marBottom w:val="0"/>
          <w:divBdr>
            <w:top w:val="none" w:sz="0" w:space="0" w:color="auto"/>
            <w:left w:val="none" w:sz="0" w:space="0" w:color="auto"/>
            <w:bottom w:val="none" w:sz="0" w:space="0" w:color="auto"/>
            <w:right w:val="none" w:sz="0" w:space="0" w:color="auto"/>
          </w:divBdr>
        </w:div>
        <w:div w:id="220289939">
          <w:marLeft w:val="576"/>
          <w:marRight w:val="0"/>
          <w:marTop w:val="120"/>
          <w:marBottom w:val="0"/>
          <w:divBdr>
            <w:top w:val="none" w:sz="0" w:space="0" w:color="auto"/>
            <w:left w:val="none" w:sz="0" w:space="0" w:color="auto"/>
            <w:bottom w:val="none" w:sz="0" w:space="0" w:color="auto"/>
            <w:right w:val="none" w:sz="0" w:space="0" w:color="auto"/>
          </w:divBdr>
        </w:div>
        <w:div w:id="1274942908">
          <w:marLeft w:val="576"/>
          <w:marRight w:val="0"/>
          <w:marTop w:val="120"/>
          <w:marBottom w:val="0"/>
          <w:divBdr>
            <w:top w:val="none" w:sz="0" w:space="0" w:color="auto"/>
            <w:left w:val="none" w:sz="0" w:space="0" w:color="auto"/>
            <w:bottom w:val="none" w:sz="0" w:space="0" w:color="auto"/>
            <w:right w:val="none" w:sz="0" w:space="0" w:color="auto"/>
          </w:divBdr>
        </w:div>
        <w:div w:id="1427310968">
          <w:marLeft w:val="576"/>
          <w:marRight w:val="0"/>
          <w:marTop w:val="120"/>
          <w:marBottom w:val="0"/>
          <w:divBdr>
            <w:top w:val="none" w:sz="0" w:space="0" w:color="auto"/>
            <w:left w:val="none" w:sz="0" w:space="0" w:color="auto"/>
            <w:bottom w:val="none" w:sz="0" w:space="0" w:color="auto"/>
            <w:right w:val="none" w:sz="0" w:space="0" w:color="auto"/>
          </w:divBdr>
        </w:div>
        <w:div w:id="1094132221">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3631</TotalTime>
  <Pages>14</Pages>
  <Words>1745</Words>
  <Characters>9950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876</cp:revision>
  <dcterms:created xsi:type="dcterms:W3CDTF">2021-01-06T11:34:00Z</dcterms:created>
  <dcterms:modified xsi:type="dcterms:W3CDTF">2021-06-01T14:45:00Z</dcterms:modified>
</cp:coreProperties>
</file>