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D4FF0" w:rsidRDefault="006D4FF0" w:rsidP="006D4FF0">
      <w:pPr>
        <w:spacing w:line="360" w:lineRule="auto"/>
        <w:jc w:val="center"/>
        <w:rPr>
          <w:rFonts w:ascii="Times New Roman" w:hAnsi="Times New Roman" w:cs="Times New Roman"/>
          <w:b/>
          <w:sz w:val="52"/>
          <w:szCs w:val="52"/>
        </w:rPr>
      </w:pPr>
      <w:r w:rsidRPr="006D4FF0">
        <w:rPr>
          <w:rFonts w:ascii="Times New Roman" w:hAnsi="Times New Roman" w:cs="Times New Roman"/>
          <w:b/>
          <w:sz w:val="52"/>
          <w:szCs w:val="52"/>
        </w:rPr>
        <w:t>Dynamic Quaternion Extreme Learning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2530A" w:rsidRDefault="0042530A" w:rsidP="00E53AA4">
      <w:pPr>
        <w:spacing w:line="360" w:lineRule="auto"/>
        <w:jc w:val="both"/>
        <w:rPr>
          <w:rFonts w:ascii="Times New Roman" w:hAnsi="Times New Roman" w:cs="Times New Roman"/>
          <w:b/>
          <w:sz w:val="44"/>
          <w:szCs w:val="44"/>
        </w:rPr>
      </w:pPr>
    </w:p>
    <w:p w:rsidR="0042530A" w:rsidRDefault="0042530A" w:rsidP="00E53AA4">
      <w:pPr>
        <w:spacing w:line="360" w:lineRule="auto"/>
        <w:jc w:val="both"/>
        <w:rPr>
          <w:rFonts w:ascii="Times New Roman" w:hAnsi="Times New Roman" w:cs="Times New Roman"/>
          <w:b/>
          <w:sz w:val="44"/>
          <w:szCs w:val="44"/>
        </w:rPr>
      </w:pPr>
    </w:p>
    <w:p w:rsidR="0042530A" w:rsidRDefault="00CF3C1B" w:rsidP="0042530A">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2530A" w:rsidRDefault="00D70F9D" w:rsidP="0042530A">
      <w:pPr>
        <w:spacing w:line="360" w:lineRule="auto"/>
        <w:jc w:val="both"/>
        <w:rPr>
          <w:rFonts w:ascii="Times New Roman" w:hAnsi="Times New Roman" w:cs="Times New Roman"/>
          <w:b/>
          <w:sz w:val="44"/>
          <w:szCs w:val="44"/>
        </w:rPr>
      </w:pPr>
      <w:r w:rsidRPr="0042530A">
        <w:rPr>
          <w:rFonts w:ascii="Times New Roman" w:hAnsi="Times New Roman" w:cs="Times New Roman"/>
          <w:bCs/>
          <w:sz w:val="32"/>
          <w:szCs w:val="32"/>
          <w:lang w:val="en-IN"/>
        </w:rPr>
        <w:t xml:space="preserve">Quaternion random neural network trained by extreme learning machine (Q-ELM) becomes attractive for its good learning capability and generalization performance in 3 </w:t>
      </w:r>
      <w:r w:rsidRPr="0042530A">
        <w:rPr>
          <w:rFonts w:ascii="Times New Roman" w:hAnsi="Times New Roman" w:cs="Times New Roman"/>
          <w:bCs/>
          <w:sz w:val="32"/>
          <w:szCs w:val="32"/>
          <w:lang w:val="en-IN"/>
        </w:rPr>
        <w:t>or 4-dimensional (3/4-D) hypercomplex data learning. But how to determine the optimal network architecture is always challenging in Q-ELM. To this end, a novel error-minimization based Q-ELM (QEM-ELM) that only needs to optimize the output weights of the n</w:t>
      </w:r>
      <w:r w:rsidRPr="0042530A">
        <w:rPr>
          <w:rFonts w:ascii="Times New Roman" w:hAnsi="Times New Roman" w:cs="Times New Roman"/>
          <w:bCs/>
          <w:sz w:val="32"/>
          <w:szCs w:val="32"/>
          <w:lang w:val="en-IN"/>
        </w:rPr>
        <w:t>ewly added neuron is developed in this paper. On this basis, a dynamic network construction scheme is further extended on Q-ELM, leading to a novel DQ-ELM, where the hidden nodes can be dynamically recruited or deleted according to the significance to netw</w:t>
      </w:r>
      <w:r w:rsidRPr="0042530A">
        <w:rPr>
          <w:rFonts w:ascii="Times New Roman" w:hAnsi="Times New Roman" w:cs="Times New Roman"/>
          <w:bCs/>
          <w:sz w:val="32"/>
          <w:szCs w:val="32"/>
          <w:lang w:val="en-IN"/>
        </w:rPr>
        <w:t>ork performance. The network parameters can be optimized and the architecture can be self-adapted simultaneously. Simulation results on many benchmark datasets demonstrate that the proposed QEM-ELM and DQ-ELM achieve good generalization performance by pres</w:t>
      </w:r>
      <w:r w:rsidRPr="0042530A">
        <w:rPr>
          <w:rFonts w:ascii="Times New Roman" w:hAnsi="Times New Roman" w:cs="Times New Roman"/>
          <w:bCs/>
          <w:sz w:val="32"/>
          <w:szCs w:val="32"/>
          <w:lang w:val="en-IN"/>
        </w:rPr>
        <w:t>erving a compact network size.</w:t>
      </w:r>
    </w:p>
    <w:p w:rsidR="0042530A" w:rsidRPr="0042530A" w:rsidRDefault="0042530A" w:rsidP="0042530A">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42530A">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42530A">
        <w:rPr>
          <w:rFonts w:ascii="Times New Roman" w:hAnsi="Times New Roman" w:cs="Times New Roman"/>
          <w:b/>
          <w:sz w:val="40"/>
          <w:szCs w:val="40"/>
        </w:rPr>
        <w:t xml:space="preserve">CHAPTER </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530A" w:rsidRDefault="00D70F9D" w:rsidP="0042530A">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42530A">
        <w:rPr>
          <w:rFonts w:ascii="Times New Roman" w:hAnsi="Times New Roman" w:cs="Times New Roman"/>
          <w:sz w:val="32"/>
          <w:szCs w:val="32"/>
          <w:lang w:val="en-IN"/>
        </w:rPr>
        <w:t xml:space="preserve">It can be observed that, due to the enhanced ability in capturing the correlation between the three colour channels, the regularized QELM models outperformed the regularized ELM models. </w:t>
      </w:r>
    </w:p>
    <w:p w:rsidR="00000000" w:rsidRPr="0042530A" w:rsidRDefault="00D70F9D" w:rsidP="0042530A">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42530A">
        <w:rPr>
          <w:rFonts w:ascii="Times New Roman" w:hAnsi="Times New Roman" w:cs="Times New Roman"/>
          <w:sz w:val="32"/>
          <w:szCs w:val="32"/>
          <w:lang w:val="en-IN"/>
        </w:rPr>
        <w:t xml:space="preserve">Furthermore, </w:t>
      </w:r>
      <w:r w:rsidRPr="0042530A">
        <w:rPr>
          <w:rFonts w:ascii="Times New Roman" w:hAnsi="Times New Roman" w:cs="Times New Roman"/>
          <w:sz w:val="32"/>
          <w:szCs w:val="32"/>
          <w:lang w:val="en-IN"/>
        </w:rPr>
        <w:t xml:space="preserve">the regularized QELMAI model obtained the best recognition accuracy as equipped with the capability in capturing the full second order statistics of the input signals. </w:t>
      </w:r>
    </w:p>
    <w:p w:rsidR="00000000" w:rsidRPr="0042530A" w:rsidRDefault="00D70F9D" w:rsidP="0042530A">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42530A">
        <w:rPr>
          <w:rFonts w:ascii="Times New Roman" w:hAnsi="Times New Roman" w:cs="Times New Roman"/>
          <w:sz w:val="32"/>
          <w:szCs w:val="32"/>
          <w:lang w:val="en-IN"/>
        </w:rPr>
        <w:t>For the sake of comparing with the state-of-the-art machine learning model in image re</w:t>
      </w:r>
      <w:r w:rsidRPr="0042530A">
        <w:rPr>
          <w:rFonts w:ascii="Times New Roman" w:hAnsi="Times New Roman" w:cs="Times New Roman"/>
          <w:sz w:val="32"/>
          <w:szCs w:val="32"/>
          <w:lang w:val="en-IN"/>
        </w:rPr>
        <w:t>cognition, the experiments with convolutional neural networks were also conducted, and we obtained recognition rates 93.6% and 100% for datasets Face96 and Grimace respectively.</w:t>
      </w:r>
      <w:r w:rsidRPr="0042530A">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2530A" w:rsidRDefault="00D70F9D" w:rsidP="0042530A">
      <w:pPr>
        <w:numPr>
          <w:ilvl w:val="0"/>
          <w:numId w:val="44"/>
        </w:numPr>
        <w:jc w:val="both"/>
        <w:rPr>
          <w:rFonts w:ascii="Times New Roman" w:hAnsi="Times New Roman" w:cs="Times New Roman"/>
          <w:bCs/>
          <w:sz w:val="32"/>
          <w:szCs w:val="32"/>
          <w:lang w:val="en-IN"/>
        </w:rPr>
      </w:pPr>
      <w:r w:rsidRPr="0042530A">
        <w:rPr>
          <w:rFonts w:ascii="Times New Roman" w:hAnsi="Times New Roman" w:cs="Times New Roman"/>
          <w:bCs/>
          <w:sz w:val="32"/>
          <w:szCs w:val="32"/>
          <w:lang w:val="en-IN"/>
        </w:rPr>
        <w:t>Predictive instability caused by randomly selecting the input weights and th</w:t>
      </w:r>
      <w:r w:rsidRPr="0042530A">
        <w:rPr>
          <w:rFonts w:ascii="Times New Roman" w:hAnsi="Times New Roman" w:cs="Times New Roman"/>
          <w:bCs/>
          <w:sz w:val="32"/>
          <w:szCs w:val="32"/>
          <w:lang w:val="en-IN"/>
        </w:rPr>
        <w:t xml:space="preserve">e hidden layer biases; </w:t>
      </w:r>
    </w:p>
    <w:p w:rsidR="00000000" w:rsidRPr="0042530A" w:rsidRDefault="00D70F9D" w:rsidP="0042530A">
      <w:pPr>
        <w:numPr>
          <w:ilvl w:val="0"/>
          <w:numId w:val="44"/>
        </w:numPr>
        <w:spacing w:line="360" w:lineRule="auto"/>
        <w:jc w:val="both"/>
        <w:rPr>
          <w:rFonts w:ascii="Times New Roman" w:hAnsi="Times New Roman" w:cs="Times New Roman"/>
          <w:bCs/>
          <w:sz w:val="32"/>
          <w:szCs w:val="32"/>
          <w:lang w:val="en-IN"/>
        </w:rPr>
      </w:pPr>
      <w:r w:rsidRPr="0042530A">
        <w:rPr>
          <w:rFonts w:ascii="Times New Roman" w:hAnsi="Times New Roman" w:cs="Times New Roman"/>
          <w:bCs/>
          <w:sz w:val="32"/>
          <w:szCs w:val="32"/>
          <w:lang w:val="en-IN"/>
        </w:rPr>
        <w:t xml:space="preserve">Over-fitting problem caused by the complexity of distribution of input instances and much more hidden nodes on large datasets; </w:t>
      </w:r>
    </w:p>
    <w:p w:rsidR="00000000" w:rsidRPr="0042530A" w:rsidRDefault="00D70F9D" w:rsidP="0042530A">
      <w:pPr>
        <w:numPr>
          <w:ilvl w:val="0"/>
          <w:numId w:val="44"/>
        </w:numPr>
        <w:spacing w:line="360" w:lineRule="auto"/>
        <w:jc w:val="both"/>
        <w:rPr>
          <w:rFonts w:ascii="Times New Roman" w:hAnsi="Times New Roman" w:cs="Times New Roman"/>
          <w:bCs/>
          <w:sz w:val="32"/>
          <w:szCs w:val="32"/>
          <w:lang w:val="en-IN"/>
        </w:rPr>
      </w:pPr>
      <w:r w:rsidRPr="0042530A">
        <w:rPr>
          <w:rFonts w:ascii="Times New Roman" w:hAnsi="Times New Roman" w:cs="Times New Roman"/>
          <w:bCs/>
          <w:sz w:val="32"/>
          <w:szCs w:val="32"/>
          <w:lang w:val="en-IN"/>
        </w:rPr>
        <w:t xml:space="preserve"> The order of matrix H is N 9 M, where N is the number of samples, and M is the number of hidden layer</w:t>
      </w:r>
      <w:r w:rsidRPr="0042530A">
        <w:rPr>
          <w:rFonts w:ascii="Times New Roman" w:hAnsi="Times New Roman" w:cs="Times New Roman"/>
          <w:bCs/>
          <w:sz w:val="32"/>
          <w:szCs w:val="32"/>
          <w:lang w:val="en-IN"/>
        </w:rPr>
        <w:t xml:space="preserve"> nodes</w:t>
      </w:r>
      <w:r w:rsidRPr="0042530A">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42530A" w:rsidRDefault="00D70F9D" w:rsidP="0042530A">
      <w:pPr>
        <w:pStyle w:val="NormalWeb"/>
        <w:numPr>
          <w:ilvl w:val="0"/>
          <w:numId w:val="45"/>
        </w:numPr>
        <w:spacing w:before="0"/>
        <w:rPr>
          <w:sz w:val="32"/>
          <w:szCs w:val="32"/>
          <w:lang w:val="en-IN"/>
        </w:rPr>
      </w:pPr>
      <w:r w:rsidRPr="0042530A">
        <w:rPr>
          <w:sz w:val="32"/>
          <w:szCs w:val="32"/>
          <w:lang w:val="en-IN"/>
        </w:rPr>
        <w:t xml:space="preserve">The purpose of this paper is to propose and investigate two augmented QELM models for the regression and classification problems. </w:t>
      </w:r>
    </w:p>
    <w:p w:rsidR="003A5D44" w:rsidRPr="0042530A" w:rsidRDefault="00D70F9D" w:rsidP="0042530A">
      <w:pPr>
        <w:pStyle w:val="NormalWeb"/>
        <w:numPr>
          <w:ilvl w:val="0"/>
          <w:numId w:val="45"/>
        </w:numPr>
        <w:spacing w:before="0"/>
        <w:rPr>
          <w:sz w:val="32"/>
          <w:szCs w:val="32"/>
          <w:lang w:val="en-IN"/>
        </w:rPr>
      </w:pPr>
      <w:r w:rsidRPr="0042530A">
        <w:rPr>
          <w:sz w:val="32"/>
          <w:szCs w:val="32"/>
          <w:lang w:val="en-IN"/>
        </w:rPr>
        <w:t>In order to fully capture the second order statistics of signals, we incorporate the involutions of the input signa</w:t>
      </w:r>
      <w:r w:rsidRPr="0042530A">
        <w:rPr>
          <w:sz w:val="32"/>
          <w:szCs w:val="32"/>
          <w:lang w:val="en-IN"/>
        </w:rPr>
        <w:t xml:space="preserve">ls and the hidden nodes of the standard QELM respectively, and obtain two augmented QELM models, namely QELM with augmented input (QELMAI) and QELM with augmented hidden layer (QELMAH).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2530A" w:rsidRDefault="00D70F9D" w:rsidP="0042530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30A">
        <w:rPr>
          <w:rFonts w:ascii="Times New Roman" w:eastAsia="AdvGulliv-R" w:hAnsi="Times New Roman" w:cs="Times New Roman"/>
          <w:bCs/>
          <w:sz w:val="32"/>
          <w:szCs w:val="32"/>
          <w:lang w:val="en-IN"/>
        </w:rPr>
        <w:t>The performance of proposed method DEELM is compared with original E</w:t>
      </w:r>
      <w:r w:rsidRPr="0042530A">
        <w:rPr>
          <w:rFonts w:ascii="Times New Roman" w:eastAsia="AdvGulliv-R" w:hAnsi="Times New Roman" w:cs="Times New Roman"/>
          <w:bCs/>
          <w:sz w:val="32"/>
          <w:szCs w:val="32"/>
          <w:lang w:val="en-IN"/>
        </w:rPr>
        <w:t xml:space="preserve">LM in three aspects, which are the influence of construction of sub-classifiers on ensemble system, average testing accuracy, stability. </w:t>
      </w:r>
    </w:p>
    <w:p w:rsidR="00000000" w:rsidRPr="0042530A" w:rsidRDefault="00D70F9D" w:rsidP="0042530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30A">
        <w:rPr>
          <w:rFonts w:ascii="Times New Roman" w:eastAsia="AdvGulliv-R" w:hAnsi="Times New Roman" w:cs="Times New Roman"/>
          <w:bCs/>
          <w:sz w:val="32"/>
          <w:szCs w:val="32"/>
          <w:lang w:val="en-IN"/>
        </w:rPr>
        <w:t>In the view of testing accuracy, the performance of ELM is superior to Bagging when the number of hidden nodes is gre</w:t>
      </w:r>
      <w:r w:rsidRPr="0042530A">
        <w:rPr>
          <w:rFonts w:ascii="Times New Roman" w:eastAsia="AdvGulliv-R" w:hAnsi="Times New Roman" w:cs="Times New Roman"/>
          <w:bCs/>
          <w:sz w:val="32"/>
          <w:szCs w:val="32"/>
          <w:lang w:val="en-IN"/>
        </w:rPr>
        <w:t xml:space="preserve">ater than 73. </w:t>
      </w:r>
    </w:p>
    <w:p w:rsidR="00000000" w:rsidRPr="0042530A" w:rsidRDefault="00D70F9D" w:rsidP="0042530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30A">
        <w:rPr>
          <w:rFonts w:ascii="Times New Roman" w:eastAsia="AdvGulliv-R" w:hAnsi="Times New Roman" w:cs="Times New Roman"/>
          <w:bCs/>
          <w:sz w:val="32"/>
          <w:szCs w:val="32"/>
          <w:lang w:val="en-IN"/>
        </w:rPr>
        <w:t xml:space="preserve">For other datasets, the experimental results are similar. </w:t>
      </w:r>
    </w:p>
    <w:p w:rsidR="00000000" w:rsidRPr="0042530A" w:rsidRDefault="00D70F9D" w:rsidP="0042530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30A">
        <w:rPr>
          <w:rFonts w:ascii="Times New Roman" w:eastAsia="AdvGulliv-R" w:hAnsi="Times New Roman" w:cs="Times New Roman"/>
          <w:bCs/>
          <w:sz w:val="32"/>
          <w:szCs w:val="32"/>
          <w:lang w:val="en-IN"/>
        </w:rPr>
        <w:t>Based on the experimental results, we conclude that in the framework of ensemble SLFNNs trained with ELM AdaBoost is superior to Bagging, so in our method we prefer to select AdaBo</w:t>
      </w:r>
      <w:r w:rsidRPr="0042530A">
        <w:rPr>
          <w:rFonts w:ascii="Times New Roman" w:eastAsia="AdvGulliv-R" w:hAnsi="Times New Roman" w:cs="Times New Roman"/>
          <w:bCs/>
          <w:sz w:val="32"/>
          <w:szCs w:val="32"/>
          <w:lang w:val="en-IN"/>
        </w:rPr>
        <w:t>ost rather than Bagging.</w:t>
      </w:r>
      <w:r w:rsidRPr="0042530A">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2530A" w:rsidRDefault="0042530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2530A" w:rsidRDefault="0042530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2530A" w:rsidRDefault="0042530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90F70" w:rsidRDefault="00990F70" w:rsidP="00E53AA4">
            <w:pPr>
              <w:tabs>
                <w:tab w:val="left" w:pos="720"/>
              </w:tabs>
              <w:spacing w:after="100" w:line="360" w:lineRule="auto"/>
              <w:jc w:val="both"/>
              <w:rPr>
                <w:rFonts w:ascii="Times New Roman" w:hAnsi="Times New Roman" w:cs="Times New Roman"/>
                <w:sz w:val="32"/>
                <w:szCs w:val="32"/>
              </w:rPr>
            </w:pPr>
            <w:r w:rsidRPr="00990F70">
              <w:rPr>
                <w:rFonts w:ascii="Times New Roman" w:eastAsia="Times New Roman" w:hAnsi="Times New Roman" w:cs="Times New Roman"/>
                <w:sz w:val="32"/>
                <w:szCs w:val="32"/>
                <w:lang w:val="en-IN"/>
              </w:rPr>
              <w:t>Multiple classifier systems for robust classifier design in adversarial environments</w:t>
            </w:r>
          </w:p>
        </w:tc>
        <w:tc>
          <w:tcPr>
            <w:tcW w:w="3192" w:type="dxa"/>
          </w:tcPr>
          <w:p w:rsidR="000C407B" w:rsidRPr="00990F70" w:rsidRDefault="00990F70" w:rsidP="00990F70">
            <w:pPr>
              <w:tabs>
                <w:tab w:val="left" w:pos="720"/>
              </w:tabs>
              <w:spacing w:after="100" w:line="360" w:lineRule="auto"/>
              <w:jc w:val="both"/>
              <w:rPr>
                <w:rFonts w:ascii="Times New Roman" w:hAnsi="Times New Roman" w:cs="Times New Roman"/>
                <w:sz w:val="32"/>
                <w:szCs w:val="32"/>
              </w:rPr>
            </w:pPr>
            <w:r w:rsidRPr="00990F70">
              <w:rPr>
                <w:rFonts w:ascii="Times New Roman" w:eastAsia="Times New Roman" w:hAnsi="Times New Roman" w:cs="Times New Roman"/>
                <w:sz w:val="32"/>
                <w:szCs w:val="32"/>
                <w:lang w:val="en-IN"/>
              </w:rPr>
              <w:t xml:space="preserve">Biggio B, Fumera G, Roli F (2010) </w:t>
            </w:r>
          </w:p>
        </w:tc>
        <w:tc>
          <w:tcPr>
            <w:tcW w:w="3192" w:type="dxa"/>
          </w:tcPr>
          <w:p w:rsidR="000C407B" w:rsidRPr="00990F70" w:rsidRDefault="00990F70" w:rsidP="00E53AA4">
            <w:pPr>
              <w:tabs>
                <w:tab w:val="left" w:pos="720"/>
              </w:tabs>
              <w:spacing w:after="100" w:line="360" w:lineRule="auto"/>
              <w:jc w:val="both"/>
              <w:rPr>
                <w:rFonts w:ascii="Times New Roman" w:hAnsi="Times New Roman" w:cs="Times New Roman"/>
                <w:b/>
                <w:sz w:val="32"/>
                <w:szCs w:val="32"/>
              </w:rPr>
            </w:pPr>
            <w:r w:rsidRPr="00990F70">
              <w:rPr>
                <w:rFonts w:ascii="Times New Roman" w:hAnsi="Times New Roman" w:cs="Times New Roman"/>
                <w:color w:val="333333"/>
                <w:sz w:val="32"/>
                <w:szCs w:val="32"/>
                <w:shd w:val="clear" w:color="auto" w:fill="FFFFFF"/>
              </w:rPr>
              <w:t>Their extension to adversarial settings is thus mandatory, to safeguard the security and reliability of pattern recognition systems in adversarial environments</w:t>
            </w:r>
          </w:p>
        </w:tc>
      </w:tr>
      <w:tr w:rsidR="000C407B" w:rsidTr="000C407B">
        <w:trPr>
          <w:trHeight w:val="2942"/>
        </w:trPr>
        <w:tc>
          <w:tcPr>
            <w:tcW w:w="3192" w:type="dxa"/>
          </w:tcPr>
          <w:p w:rsidR="000C407B" w:rsidRPr="00990F70" w:rsidRDefault="00990F70" w:rsidP="00E53AA4">
            <w:pPr>
              <w:tabs>
                <w:tab w:val="left" w:pos="720"/>
              </w:tabs>
              <w:spacing w:after="100" w:line="360" w:lineRule="auto"/>
              <w:jc w:val="both"/>
              <w:rPr>
                <w:rFonts w:ascii="Times New Roman" w:hAnsi="Times New Roman" w:cs="Times New Roman"/>
                <w:b/>
                <w:sz w:val="32"/>
                <w:szCs w:val="32"/>
              </w:rPr>
            </w:pPr>
            <w:r w:rsidRPr="00990F70">
              <w:rPr>
                <w:rFonts w:ascii="Times New Roman" w:hAnsi="Times New Roman" w:cs="Times New Roman"/>
                <w:sz w:val="32"/>
                <w:szCs w:val="32"/>
              </w:rPr>
              <w:t>Diversity creation methods: a survey and categorisation</w:t>
            </w:r>
          </w:p>
        </w:tc>
        <w:tc>
          <w:tcPr>
            <w:tcW w:w="3192" w:type="dxa"/>
          </w:tcPr>
          <w:p w:rsidR="000C407B" w:rsidRPr="00990F70" w:rsidRDefault="00990F70" w:rsidP="00990F70">
            <w:pPr>
              <w:tabs>
                <w:tab w:val="left" w:pos="720"/>
              </w:tabs>
              <w:spacing w:after="100" w:line="360" w:lineRule="auto"/>
              <w:jc w:val="both"/>
              <w:rPr>
                <w:rFonts w:ascii="Times New Roman" w:hAnsi="Times New Roman" w:cs="Times New Roman"/>
                <w:sz w:val="32"/>
                <w:szCs w:val="32"/>
              </w:rPr>
            </w:pPr>
            <w:r w:rsidRPr="00990F70">
              <w:rPr>
                <w:rFonts w:ascii="Times New Roman" w:hAnsi="Times New Roman" w:cs="Times New Roman"/>
                <w:sz w:val="32"/>
                <w:szCs w:val="32"/>
              </w:rPr>
              <w:t xml:space="preserve">Brown G, Wyatt J, Harris R, Yao X (2005) </w:t>
            </w:r>
          </w:p>
        </w:tc>
        <w:tc>
          <w:tcPr>
            <w:tcW w:w="3192" w:type="dxa"/>
          </w:tcPr>
          <w:p w:rsidR="000C407B" w:rsidRPr="00990F70" w:rsidRDefault="00990F70" w:rsidP="00E53AA4">
            <w:pPr>
              <w:tabs>
                <w:tab w:val="left" w:pos="720"/>
              </w:tabs>
              <w:spacing w:after="100" w:line="360" w:lineRule="auto"/>
              <w:jc w:val="both"/>
              <w:rPr>
                <w:rFonts w:ascii="Times New Roman" w:hAnsi="Times New Roman" w:cs="Times New Roman"/>
                <w:b/>
                <w:sz w:val="32"/>
                <w:szCs w:val="32"/>
              </w:rPr>
            </w:pPr>
            <w:r w:rsidRPr="00990F70">
              <w:rPr>
                <w:rFonts w:ascii="Times New Roman" w:hAnsi="Times New Roman" w:cs="Times New Roman"/>
                <w:color w:val="333333"/>
                <w:sz w:val="32"/>
                <w:szCs w:val="32"/>
                <w:shd w:val="clear" w:color="auto" w:fill="FFFFFF"/>
              </w:rPr>
              <w:t>As part of this taxonomy we introduce the idea of implicit and explicit diversity creation methods, and three dimensions along which these may be applied.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03790F" w:rsidRDefault="0003790F" w:rsidP="0003790F">
      <w:pPr>
        <w:pStyle w:val="Heading6"/>
        <w:tabs>
          <w:tab w:val="left" w:pos="2160"/>
        </w:tabs>
        <w:spacing w:line="360" w:lineRule="auto"/>
        <w:jc w:val="center"/>
        <w:rPr>
          <w:rFonts w:asciiTheme="minorHAnsi" w:eastAsiaTheme="minorHAnsi" w:hAnsiTheme="minorHAnsi" w:cstheme="minorBidi"/>
          <w:i w:val="0"/>
          <w:iCs w:val="0"/>
          <w:color w:val="auto"/>
        </w:rPr>
      </w:pPr>
    </w:p>
    <w:p w:rsidR="0003790F" w:rsidRDefault="0003790F" w:rsidP="0003790F"/>
    <w:p w:rsidR="0003790F" w:rsidRPr="0003790F" w:rsidRDefault="0003790F" w:rsidP="0003790F"/>
    <w:p w:rsidR="00305BF0" w:rsidRPr="00D81E16" w:rsidRDefault="00305BF0" w:rsidP="0003790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E6072D"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SYSTEM DESIGN AND DEVELOPEMENT</w:t>
      </w:r>
    </w:p>
    <w:p w:rsidR="00421F90" w:rsidRPr="0003790F" w:rsidRDefault="00E6072D" w:rsidP="00E53AA4">
      <w:pPr>
        <w:spacing w:after="0" w:line="360" w:lineRule="auto"/>
        <w:jc w:val="both"/>
        <w:rPr>
          <w:rFonts w:ascii="Times New Roman" w:hAnsi="Times New Roman" w:cs="Times New Roman"/>
          <w:b/>
          <w:sz w:val="40"/>
          <w:szCs w:val="40"/>
        </w:rPr>
      </w:pPr>
      <w:r w:rsidRPr="0003790F">
        <w:rPr>
          <w:rFonts w:ascii="Times New Roman" w:hAnsi="Times New Roman" w:cs="Times New Roman"/>
          <w:b/>
          <w:sz w:val="40"/>
          <w:szCs w:val="40"/>
        </w:rPr>
        <w:t xml:space="preserve"> </w:t>
      </w:r>
      <w:r w:rsidR="00405E73" w:rsidRPr="0003790F">
        <w:rPr>
          <w:rFonts w:ascii="Times New Roman" w:hAnsi="Times New Roman" w:cs="Times New Roman"/>
          <w:b/>
          <w:sz w:val="40"/>
          <w:szCs w:val="40"/>
        </w:rPr>
        <w:t>SYSTEM ARCHICTURE</w:t>
      </w:r>
    </w:p>
    <w:p w:rsidR="00D81E16" w:rsidRDefault="0003790F" w:rsidP="00E53AA4">
      <w:pPr>
        <w:spacing w:after="0" w:line="360" w:lineRule="auto"/>
        <w:jc w:val="both"/>
        <w:rPr>
          <w:rFonts w:ascii="Times New Roman" w:hAnsi="Times New Roman" w:cs="Times New Roman"/>
        </w:rPr>
      </w:pPr>
      <w:r w:rsidRPr="0003790F">
        <w:rPr>
          <w:rFonts w:ascii="Times New Roman" w:hAnsi="Times New Roman" w:cs="Times New Roman"/>
        </w:rPr>
        <w:drawing>
          <wp:inline distT="0" distB="0" distL="0" distR="0">
            <wp:extent cx="5942722" cy="4838700"/>
            <wp:effectExtent l="19050" t="0" r="878" b="0"/>
            <wp:docPr id="2" name="Picture 1" descr="C:\Users\ELCOT-Lenovo\Desktop\Adding-layers-in-ML-ELM-a-ELM-AE-output-weights-b-1-with-respect-to-input-data-x-are_Q320.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Adding-layers-in-ML-ELM-a-ELM-AE-output-weights-b-1-with-respect-to-input-data-x-are_Q320.jpg"/>
                    <pic:cNvPicPr>
                      <a:picLocks noGrp="1" noChangeAspect="1" noChangeArrowheads="1"/>
                    </pic:cNvPicPr>
                  </pic:nvPicPr>
                  <pic:blipFill>
                    <a:blip r:embed="rId8"/>
                    <a:srcRect/>
                    <a:stretch>
                      <a:fillRect/>
                    </a:stretch>
                  </pic:blipFill>
                  <pic:spPr bwMode="auto">
                    <a:xfrm>
                      <a:off x="0" y="0"/>
                      <a:ext cx="5943600" cy="48394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2413D9" w:rsidRDefault="00491919" w:rsidP="002413D9">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413D9" w:rsidRPr="002413D9" w:rsidRDefault="002413D9" w:rsidP="002413D9">
      <w:pPr>
        <w:pStyle w:val="BodyText"/>
        <w:rPr>
          <w:bCs/>
          <w:iCs/>
          <w:sz w:val="32"/>
          <w:szCs w:val="32"/>
          <w:lang w:val="en-IN"/>
        </w:rPr>
      </w:pPr>
      <w:r w:rsidRPr="002413D9">
        <w:rPr>
          <w:bCs/>
          <w:iCs/>
          <w:sz w:val="32"/>
          <w:szCs w:val="32"/>
          <w:lang w:val="en-IN"/>
        </w:rPr>
        <w:t>In this paper, based on sample entropy the DE-ELM is proposed, which use AdaBoost to train N SLFNNs trained with ELM as N base classifiers and classify a new sample by strategy of dynamic ensemble. The DE-ELM not only can overcome many shortages in the traditional gradientbased learning algorithm such as local minimal, improper learning rate, and low learning speed but also can alleviate the problems of instability and over-fitting in original ELN, and increase the prediction accuracy. The experimental results show that the proposed approach is robust and efficient.</w:t>
      </w:r>
      <w:r w:rsidRPr="002413D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2413D9" w:rsidRDefault="002413D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413D9" w:rsidRDefault="00D70F9D" w:rsidP="002413D9">
      <w:pPr>
        <w:pStyle w:val="BodyText"/>
        <w:numPr>
          <w:ilvl w:val="0"/>
          <w:numId w:val="47"/>
        </w:numPr>
        <w:rPr>
          <w:sz w:val="32"/>
          <w:szCs w:val="32"/>
          <w:lang w:val="en-IN"/>
        </w:rPr>
      </w:pPr>
      <w:r w:rsidRPr="002413D9">
        <w:rPr>
          <w:sz w:val="32"/>
          <w:szCs w:val="32"/>
          <w:lang w:val="en-IN"/>
        </w:rPr>
        <w:t xml:space="preserve">Biggio B, Fumera G, Roli F (2010) Multiple classifier systems for robust classifier design in adversarial environments. Int J Mach Learn Cybern 1(1–4):27–41 </w:t>
      </w:r>
    </w:p>
    <w:p w:rsidR="00000000" w:rsidRPr="002413D9" w:rsidRDefault="00D70F9D" w:rsidP="002413D9">
      <w:pPr>
        <w:pStyle w:val="BodyText"/>
        <w:numPr>
          <w:ilvl w:val="0"/>
          <w:numId w:val="47"/>
        </w:numPr>
        <w:rPr>
          <w:sz w:val="32"/>
          <w:szCs w:val="32"/>
          <w:lang w:val="en-IN"/>
        </w:rPr>
      </w:pPr>
      <w:r w:rsidRPr="002413D9">
        <w:rPr>
          <w:sz w:val="32"/>
          <w:szCs w:val="32"/>
          <w:lang w:val="en-IN"/>
        </w:rPr>
        <w:t>Breiman</w:t>
      </w:r>
      <w:r w:rsidRPr="002413D9">
        <w:rPr>
          <w:sz w:val="32"/>
          <w:szCs w:val="32"/>
          <w:lang w:val="en-IN"/>
        </w:rPr>
        <w:t xml:space="preserve"> L (1996) Bagging predictors. Mach Learn 6(2):123–140 </w:t>
      </w:r>
    </w:p>
    <w:p w:rsidR="00000000" w:rsidRPr="002413D9" w:rsidRDefault="00D70F9D" w:rsidP="002413D9">
      <w:pPr>
        <w:pStyle w:val="BodyText"/>
        <w:numPr>
          <w:ilvl w:val="0"/>
          <w:numId w:val="47"/>
        </w:numPr>
        <w:rPr>
          <w:sz w:val="32"/>
          <w:szCs w:val="32"/>
          <w:lang w:val="en-IN"/>
        </w:rPr>
      </w:pPr>
      <w:r w:rsidRPr="002413D9">
        <w:rPr>
          <w:sz w:val="32"/>
          <w:szCs w:val="32"/>
          <w:lang w:val="en-IN"/>
        </w:rPr>
        <w:t xml:space="preserve">Brown G, Wyatt J, Harris R, Yao X (2005) Diversity creation methods: a survey and categorisation. Inf Fusion 6(1):5–20 </w:t>
      </w:r>
    </w:p>
    <w:p w:rsidR="00000000" w:rsidRPr="002413D9" w:rsidRDefault="00D70F9D" w:rsidP="002413D9">
      <w:pPr>
        <w:pStyle w:val="BodyText"/>
        <w:numPr>
          <w:ilvl w:val="0"/>
          <w:numId w:val="47"/>
        </w:numPr>
        <w:rPr>
          <w:sz w:val="32"/>
          <w:szCs w:val="32"/>
          <w:lang w:val="en-IN"/>
        </w:rPr>
      </w:pPr>
      <w:r w:rsidRPr="002413D9">
        <w:rPr>
          <w:sz w:val="32"/>
          <w:szCs w:val="32"/>
          <w:lang w:val="en-IN"/>
        </w:rPr>
        <w:t>Chacko BP, Vimal Krishnan VR, Raju G et al (2011) Handwritten character recogni</w:t>
      </w:r>
      <w:r w:rsidRPr="002413D9">
        <w:rPr>
          <w:sz w:val="32"/>
          <w:szCs w:val="32"/>
          <w:lang w:val="en-IN"/>
        </w:rPr>
        <w:t xml:space="preserve">tion using wavelet energy and extreme learning machine. Int J Mach Learn Cybern. doi:10.1007/s13042-011- 0049-5 </w:t>
      </w:r>
    </w:p>
    <w:p w:rsidR="00000000" w:rsidRPr="002413D9" w:rsidRDefault="00D70F9D" w:rsidP="002413D9">
      <w:pPr>
        <w:pStyle w:val="BodyText"/>
        <w:numPr>
          <w:ilvl w:val="0"/>
          <w:numId w:val="47"/>
        </w:numPr>
        <w:rPr>
          <w:sz w:val="32"/>
          <w:szCs w:val="32"/>
          <w:lang w:val="en-IN"/>
        </w:rPr>
      </w:pPr>
      <w:r w:rsidRPr="002413D9">
        <w:rPr>
          <w:sz w:val="32"/>
          <w:szCs w:val="32"/>
          <w:lang w:val="en-IN"/>
        </w:rPr>
        <w:t>Demsar J (2006) Statistical comparisons of classifiers over multiple data sets. J Mach Learn Res 7(1):1–30</w:t>
      </w:r>
      <w:r w:rsidRPr="002413D9">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F9D" w:rsidRDefault="00D70F9D" w:rsidP="003654DF">
      <w:pPr>
        <w:spacing w:after="0" w:line="240" w:lineRule="auto"/>
      </w:pPr>
      <w:r>
        <w:separator/>
      </w:r>
    </w:p>
  </w:endnote>
  <w:endnote w:type="continuationSeparator" w:id="1">
    <w:p w:rsidR="00D70F9D" w:rsidRDefault="00D70F9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F9D" w:rsidRDefault="00D70F9D" w:rsidP="003654DF">
      <w:pPr>
        <w:spacing w:after="0" w:line="240" w:lineRule="auto"/>
      </w:pPr>
      <w:r>
        <w:separator/>
      </w:r>
    </w:p>
  </w:footnote>
  <w:footnote w:type="continuationSeparator" w:id="1">
    <w:p w:rsidR="00D70F9D" w:rsidRDefault="00D70F9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7BD9">
        <w:pPr>
          <w:pStyle w:val="Header"/>
          <w:jc w:val="right"/>
        </w:pPr>
        <w:fldSimple w:instr=" PAGE   \* MERGEFORMAT ">
          <w:r w:rsidR="00990F70">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5657"/>
    <w:multiLevelType w:val="hybridMultilevel"/>
    <w:tmpl w:val="1688D316"/>
    <w:lvl w:ilvl="0" w:tplc="8528B554">
      <w:start w:val="1"/>
      <w:numFmt w:val="bullet"/>
      <w:lvlText w:val=""/>
      <w:lvlJc w:val="left"/>
      <w:pPr>
        <w:tabs>
          <w:tab w:val="num" w:pos="720"/>
        </w:tabs>
        <w:ind w:left="720" w:hanging="360"/>
      </w:pPr>
      <w:rPr>
        <w:rFonts w:ascii="Wingdings 2" w:hAnsi="Wingdings 2" w:hint="default"/>
      </w:rPr>
    </w:lvl>
    <w:lvl w:ilvl="1" w:tplc="D382A24A" w:tentative="1">
      <w:start w:val="1"/>
      <w:numFmt w:val="bullet"/>
      <w:lvlText w:val=""/>
      <w:lvlJc w:val="left"/>
      <w:pPr>
        <w:tabs>
          <w:tab w:val="num" w:pos="1440"/>
        </w:tabs>
        <w:ind w:left="1440" w:hanging="360"/>
      </w:pPr>
      <w:rPr>
        <w:rFonts w:ascii="Wingdings 2" w:hAnsi="Wingdings 2" w:hint="default"/>
      </w:rPr>
    </w:lvl>
    <w:lvl w:ilvl="2" w:tplc="95D46894" w:tentative="1">
      <w:start w:val="1"/>
      <w:numFmt w:val="bullet"/>
      <w:lvlText w:val=""/>
      <w:lvlJc w:val="left"/>
      <w:pPr>
        <w:tabs>
          <w:tab w:val="num" w:pos="2160"/>
        </w:tabs>
        <w:ind w:left="2160" w:hanging="360"/>
      </w:pPr>
      <w:rPr>
        <w:rFonts w:ascii="Wingdings 2" w:hAnsi="Wingdings 2" w:hint="default"/>
      </w:rPr>
    </w:lvl>
    <w:lvl w:ilvl="3" w:tplc="50043498" w:tentative="1">
      <w:start w:val="1"/>
      <w:numFmt w:val="bullet"/>
      <w:lvlText w:val=""/>
      <w:lvlJc w:val="left"/>
      <w:pPr>
        <w:tabs>
          <w:tab w:val="num" w:pos="2880"/>
        </w:tabs>
        <w:ind w:left="2880" w:hanging="360"/>
      </w:pPr>
      <w:rPr>
        <w:rFonts w:ascii="Wingdings 2" w:hAnsi="Wingdings 2" w:hint="default"/>
      </w:rPr>
    </w:lvl>
    <w:lvl w:ilvl="4" w:tplc="F5FE98FA" w:tentative="1">
      <w:start w:val="1"/>
      <w:numFmt w:val="bullet"/>
      <w:lvlText w:val=""/>
      <w:lvlJc w:val="left"/>
      <w:pPr>
        <w:tabs>
          <w:tab w:val="num" w:pos="3600"/>
        </w:tabs>
        <w:ind w:left="3600" w:hanging="360"/>
      </w:pPr>
      <w:rPr>
        <w:rFonts w:ascii="Wingdings 2" w:hAnsi="Wingdings 2" w:hint="default"/>
      </w:rPr>
    </w:lvl>
    <w:lvl w:ilvl="5" w:tplc="482881D6" w:tentative="1">
      <w:start w:val="1"/>
      <w:numFmt w:val="bullet"/>
      <w:lvlText w:val=""/>
      <w:lvlJc w:val="left"/>
      <w:pPr>
        <w:tabs>
          <w:tab w:val="num" w:pos="4320"/>
        </w:tabs>
        <w:ind w:left="4320" w:hanging="360"/>
      </w:pPr>
      <w:rPr>
        <w:rFonts w:ascii="Wingdings 2" w:hAnsi="Wingdings 2" w:hint="default"/>
      </w:rPr>
    </w:lvl>
    <w:lvl w:ilvl="6" w:tplc="7FA0A064" w:tentative="1">
      <w:start w:val="1"/>
      <w:numFmt w:val="bullet"/>
      <w:lvlText w:val=""/>
      <w:lvlJc w:val="left"/>
      <w:pPr>
        <w:tabs>
          <w:tab w:val="num" w:pos="5040"/>
        </w:tabs>
        <w:ind w:left="5040" w:hanging="360"/>
      </w:pPr>
      <w:rPr>
        <w:rFonts w:ascii="Wingdings 2" w:hAnsi="Wingdings 2" w:hint="default"/>
      </w:rPr>
    </w:lvl>
    <w:lvl w:ilvl="7" w:tplc="CA34E0A0" w:tentative="1">
      <w:start w:val="1"/>
      <w:numFmt w:val="bullet"/>
      <w:lvlText w:val=""/>
      <w:lvlJc w:val="left"/>
      <w:pPr>
        <w:tabs>
          <w:tab w:val="num" w:pos="5760"/>
        </w:tabs>
        <w:ind w:left="5760" w:hanging="360"/>
      </w:pPr>
      <w:rPr>
        <w:rFonts w:ascii="Wingdings 2" w:hAnsi="Wingdings 2" w:hint="default"/>
      </w:rPr>
    </w:lvl>
    <w:lvl w:ilvl="8" w:tplc="E0F6CED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390A81"/>
    <w:multiLevelType w:val="hybridMultilevel"/>
    <w:tmpl w:val="4A6A571E"/>
    <w:lvl w:ilvl="0" w:tplc="7D54A56E">
      <w:start w:val="1"/>
      <w:numFmt w:val="bullet"/>
      <w:lvlText w:val=""/>
      <w:lvlJc w:val="left"/>
      <w:pPr>
        <w:tabs>
          <w:tab w:val="num" w:pos="720"/>
        </w:tabs>
        <w:ind w:left="720" w:hanging="360"/>
      </w:pPr>
      <w:rPr>
        <w:rFonts w:ascii="Wingdings 2" w:hAnsi="Wingdings 2" w:hint="default"/>
      </w:rPr>
    </w:lvl>
    <w:lvl w:ilvl="1" w:tplc="0C5EEF20" w:tentative="1">
      <w:start w:val="1"/>
      <w:numFmt w:val="bullet"/>
      <w:lvlText w:val=""/>
      <w:lvlJc w:val="left"/>
      <w:pPr>
        <w:tabs>
          <w:tab w:val="num" w:pos="1440"/>
        </w:tabs>
        <w:ind w:left="1440" w:hanging="360"/>
      </w:pPr>
      <w:rPr>
        <w:rFonts w:ascii="Wingdings 2" w:hAnsi="Wingdings 2" w:hint="default"/>
      </w:rPr>
    </w:lvl>
    <w:lvl w:ilvl="2" w:tplc="4DC01DF6" w:tentative="1">
      <w:start w:val="1"/>
      <w:numFmt w:val="bullet"/>
      <w:lvlText w:val=""/>
      <w:lvlJc w:val="left"/>
      <w:pPr>
        <w:tabs>
          <w:tab w:val="num" w:pos="2160"/>
        </w:tabs>
        <w:ind w:left="2160" w:hanging="360"/>
      </w:pPr>
      <w:rPr>
        <w:rFonts w:ascii="Wingdings 2" w:hAnsi="Wingdings 2" w:hint="default"/>
      </w:rPr>
    </w:lvl>
    <w:lvl w:ilvl="3" w:tplc="B316F5C4" w:tentative="1">
      <w:start w:val="1"/>
      <w:numFmt w:val="bullet"/>
      <w:lvlText w:val=""/>
      <w:lvlJc w:val="left"/>
      <w:pPr>
        <w:tabs>
          <w:tab w:val="num" w:pos="2880"/>
        </w:tabs>
        <w:ind w:left="2880" w:hanging="360"/>
      </w:pPr>
      <w:rPr>
        <w:rFonts w:ascii="Wingdings 2" w:hAnsi="Wingdings 2" w:hint="default"/>
      </w:rPr>
    </w:lvl>
    <w:lvl w:ilvl="4" w:tplc="0C323F84" w:tentative="1">
      <w:start w:val="1"/>
      <w:numFmt w:val="bullet"/>
      <w:lvlText w:val=""/>
      <w:lvlJc w:val="left"/>
      <w:pPr>
        <w:tabs>
          <w:tab w:val="num" w:pos="3600"/>
        </w:tabs>
        <w:ind w:left="3600" w:hanging="360"/>
      </w:pPr>
      <w:rPr>
        <w:rFonts w:ascii="Wingdings 2" w:hAnsi="Wingdings 2" w:hint="default"/>
      </w:rPr>
    </w:lvl>
    <w:lvl w:ilvl="5" w:tplc="39B421C8" w:tentative="1">
      <w:start w:val="1"/>
      <w:numFmt w:val="bullet"/>
      <w:lvlText w:val=""/>
      <w:lvlJc w:val="left"/>
      <w:pPr>
        <w:tabs>
          <w:tab w:val="num" w:pos="4320"/>
        </w:tabs>
        <w:ind w:left="4320" w:hanging="360"/>
      </w:pPr>
      <w:rPr>
        <w:rFonts w:ascii="Wingdings 2" w:hAnsi="Wingdings 2" w:hint="default"/>
      </w:rPr>
    </w:lvl>
    <w:lvl w:ilvl="6" w:tplc="77B86198" w:tentative="1">
      <w:start w:val="1"/>
      <w:numFmt w:val="bullet"/>
      <w:lvlText w:val=""/>
      <w:lvlJc w:val="left"/>
      <w:pPr>
        <w:tabs>
          <w:tab w:val="num" w:pos="5040"/>
        </w:tabs>
        <w:ind w:left="5040" w:hanging="360"/>
      </w:pPr>
      <w:rPr>
        <w:rFonts w:ascii="Wingdings 2" w:hAnsi="Wingdings 2" w:hint="default"/>
      </w:rPr>
    </w:lvl>
    <w:lvl w:ilvl="7" w:tplc="893C38B4" w:tentative="1">
      <w:start w:val="1"/>
      <w:numFmt w:val="bullet"/>
      <w:lvlText w:val=""/>
      <w:lvlJc w:val="left"/>
      <w:pPr>
        <w:tabs>
          <w:tab w:val="num" w:pos="5760"/>
        </w:tabs>
        <w:ind w:left="5760" w:hanging="360"/>
      </w:pPr>
      <w:rPr>
        <w:rFonts w:ascii="Wingdings 2" w:hAnsi="Wingdings 2" w:hint="default"/>
      </w:rPr>
    </w:lvl>
    <w:lvl w:ilvl="8" w:tplc="D6086B76"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F674D7"/>
    <w:multiLevelType w:val="hybridMultilevel"/>
    <w:tmpl w:val="778A8C5C"/>
    <w:lvl w:ilvl="0" w:tplc="18F02106">
      <w:start w:val="1"/>
      <w:numFmt w:val="bullet"/>
      <w:lvlText w:val=""/>
      <w:lvlJc w:val="left"/>
      <w:pPr>
        <w:tabs>
          <w:tab w:val="num" w:pos="720"/>
        </w:tabs>
        <w:ind w:left="720" w:hanging="360"/>
      </w:pPr>
      <w:rPr>
        <w:rFonts w:ascii="Wingdings 2" w:hAnsi="Wingdings 2" w:hint="default"/>
      </w:rPr>
    </w:lvl>
    <w:lvl w:ilvl="1" w:tplc="6D468714" w:tentative="1">
      <w:start w:val="1"/>
      <w:numFmt w:val="bullet"/>
      <w:lvlText w:val=""/>
      <w:lvlJc w:val="left"/>
      <w:pPr>
        <w:tabs>
          <w:tab w:val="num" w:pos="1440"/>
        </w:tabs>
        <w:ind w:left="1440" w:hanging="360"/>
      </w:pPr>
      <w:rPr>
        <w:rFonts w:ascii="Wingdings 2" w:hAnsi="Wingdings 2" w:hint="default"/>
      </w:rPr>
    </w:lvl>
    <w:lvl w:ilvl="2" w:tplc="7986B068" w:tentative="1">
      <w:start w:val="1"/>
      <w:numFmt w:val="bullet"/>
      <w:lvlText w:val=""/>
      <w:lvlJc w:val="left"/>
      <w:pPr>
        <w:tabs>
          <w:tab w:val="num" w:pos="2160"/>
        </w:tabs>
        <w:ind w:left="2160" w:hanging="360"/>
      </w:pPr>
      <w:rPr>
        <w:rFonts w:ascii="Wingdings 2" w:hAnsi="Wingdings 2" w:hint="default"/>
      </w:rPr>
    </w:lvl>
    <w:lvl w:ilvl="3" w:tplc="0E2AAF66" w:tentative="1">
      <w:start w:val="1"/>
      <w:numFmt w:val="bullet"/>
      <w:lvlText w:val=""/>
      <w:lvlJc w:val="left"/>
      <w:pPr>
        <w:tabs>
          <w:tab w:val="num" w:pos="2880"/>
        </w:tabs>
        <w:ind w:left="2880" w:hanging="360"/>
      </w:pPr>
      <w:rPr>
        <w:rFonts w:ascii="Wingdings 2" w:hAnsi="Wingdings 2" w:hint="default"/>
      </w:rPr>
    </w:lvl>
    <w:lvl w:ilvl="4" w:tplc="5FF84128" w:tentative="1">
      <w:start w:val="1"/>
      <w:numFmt w:val="bullet"/>
      <w:lvlText w:val=""/>
      <w:lvlJc w:val="left"/>
      <w:pPr>
        <w:tabs>
          <w:tab w:val="num" w:pos="3600"/>
        </w:tabs>
        <w:ind w:left="3600" w:hanging="360"/>
      </w:pPr>
      <w:rPr>
        <w:rFonts w:ascii="Wingdings 2" w:hAnsi="Wingdings 2" w:hint="default"/>
      </w:rPr>
    </w:lvl>
    <w:lvl w:ilvl="5" w:tplc="F4FAB280" w:tentative="1">
      <w:start w:val="1"/>
      <w:numFmt w:val="bullet"/>
      <w:lvlText w:val=""/>
      <w:lvlJc w:val="left"/>
      <w:pPr>
        <w:tabs>
          <w:tab w:val="num" w:pos="4320"/>
        </w:tabs>
        <w:ind w:left="4320" w:hanging="360"/>
      </w:pPr>
      <w:rPr>
        <w:rFonts w:ascii="Wingdings 2" w:hAnsi="Wingdings 2" w:hint="default"/>
      </w:rPr>
    </w:lvl>
    <w:lvl w:ilvl="6" w:tplc="8C68E934" w:tentative="1">
      <w:start w:val="1"/>
      <w:numFmt w:val="bullet"/>
      <w:lvlText w:val=""/>
      <w:lvlJc w:val="left"/>
      <w:pPr>
        <w:tabs>
          <w:tab w:val="num" w:pos="5040"/>
        </w:tabs>
        <w:ind w:left="5040" w:hanging="360"/>
      </w:pPr>
      <w:rPr>
        <w:rFonts w:ascii="Wingdings 2" w:hAnsi="Wingdings 2" w:hint="default"/>
      </w:rPr>
    </w:lvl>
    <w:lvl w:ilvl="7" w:tplc="27B4829E" w:tentative="1">
      <w:start w:val="1"/>
      <w:numFmt w:val="bullet"/>
      <w:lvlText w:val=""/>
      <w:lvlJc w:val="left"/>
      <w:pPr>
        <w:tabs>
          <w:tab w:val="num" w:pos="5760"/>
        </w:tabs>
        <w:ind w:left="5760" w:hanging="360"/>
      </w:pPr>
      <w:rPr>
        <w:rFonts w:ascii="Wingdings 2" w:hAnsi="Wingdings 2" w:hint="default"/>
      </w:rPr>
    </w:lvl>
    <w:lvl w:ilvl="8" w:tplc="6B00478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3E0EE8"/>
    <w:multiLevelType w:val="hybridMultilevel"/>
    <w:tmpl w:val="0726A668"/>
    <w:lvl w:ilvl="0" w:tplc="8B10624E">
      <w:start w:val="1"/>
      <w:numFmt w:val="bullet"/>
      <w:lvlText w:val=""/>
      <w:lvlJc w:val="left"/>
      <w:pPr>
        <w:tabs>
          <w:tab w:val="num" w:pos="720"/>
        </w:tabs>
        <w:ind w:left="720" w:hanging="360"/>
      </w:pPr>
      <w:rPr>
        <w:rFonts w:ascii="Wingdings 2" w:hAnsi="Wingdings 2" w:hint="default"/>
      </w:rPr>
    </w:lvl>
    <w:lvl w:ilvl="1" w:tplc="E14CD656" w:tentative="1">
      <w:start w:val="1"/>
      <w:numFmt w:val="bullet"/>
      <w:lvlText w:val=""/>
      <w:lvlJc w:val="left"/>
      <w:pPr>
        <w:tabs>
          <w:tab w:val="num" w:pos="1440"/>
        </w:tabs>
        <w:ind w:left="1440" w:hanging="360"/>
      </w:pPr>
      <w:rPr>
        <w:rFonts w:ascii="Wingdings 2" w:hAnsi="Wingdings 2" w:hint="default"/>
      </w:rPr>
    </w:lvl>
    <w:lvl w:ilvl="2" w:tplc="3F0E5C10" w:tentative="1">
      <w:start w:val="1"/>
      <w:numFmt w:val="bullet"/>
      <w:lvlText w:val=""/>
      <w:lvlJc w:val="left"/>
      <w:pPr>
        <w:tabs>
          <w:tab w:val="num" w:pos="2160"/>
        </w:tabs>
        <w:ind w:left="2160" w:hanging="360"/>
      </w:pPr>
      <w:rPr>
        <w:rFonts w:ascii="Wingdings 2" w:hAnsi="Wingdings 2" w:hint="default"/>
      </w:rPr>
    </w:lvl>
    <w:lvl w:ilvl="3" w:tplc="5B042440" w:tentative="1">
      <w:start w:val="1"/>
      <w:numFmt w:val="bullet"/>
      <w:lvlText w:val=""/>
      <w:lvlJc w:val="left"/>
      <w:pPr>
        <w:tabs>
          <w:tab w:val="num" w:pos="2880"/>
        </w:tabs>
        <w:ind w:left="2880" w:hanging="360"/>
      </w:pPr>
      <w:rPr>
        <w:rFonts w:ascii="Wingdings 2" w:hAnsi="Wingdings 2" w:hint="default"/>
      </w:rPr>
    </w:lvl>
    <w:lvl w:ilvl="4" w:tplc="1B7CE316" w:tentative="1">
      <w:start w:val="1"/>
      <w:numFmt w:val="bullet"/>
      <w:lvlText w:val=""/>
      <w:lvlJc w:val="left"/>
      <w:pPr>
        <w:tabs>
          <w:tab w:val="num" w:pos="3600"/>
        </w:tabs>
        <w:ind w:left="3600" w:hanging="360"/>
      </w:pPr>
      <w:rPr>
        <w:rFonts w:ascii="Wingdings 2" w:hAnsi="Wingdings 2" w:hint="default"/>
      </w:rPr>
    </w:lvl>
    <w:lvl w:ilvl="5" w:tplc="7CBA5BEE" w:tentative="1">
      <w:start w:val="1"/>
      <w:numFmt w:val="bullet"/>
      <w:lvlText w:val=""/>
      <w:lvlJc w:val="left"/>
      <w:pPr>
        <w:tabs>
          <w:tab w:val="num" w:pos="4320"/>
        </w:tabs>
        <w:ind w:left="4320" w:hanging="360"/>
      </w:pPr>
      <w:rPr>
        <w:rFonts w:ascii="Wingdings 2" w:hAnsi="Wingdings 2" w:hint="default"/>
      </w:rPr>
    </w:lvl>
    <w:lvl w:ilvl="6" w:tplc="201C1D44" w:tentative="1">
      <w:start w:val="1"/>
      <w:numFmt w:val="bullet"/>
      <w:lvlText w:val=""/>
      <w:lvlJc w:val="left"/>
      <w:pPr>
        <w:tabs>
          <w:tab w:val="num" w:pos="5040"/>
        </w:tabs>
        <w:ind w:left="5040" w:hanging="360"/>
      </w:pPr>
      <w:rPr>
        <w:rFonts w:ascii="Wingdings 2" w:hAnsi="Wingdings 2" w:hint="default"/>
      </w:rPr>
    </w:lvl>
    <w:lvl w:ilvl="7" w:tplc="373422E8" w:tentative="1">
      <w:start w:val="1"/>
      <w:numFmt w:val="bullet"/>
      <w:lvlText w:val=""/>
      <w:lvlJc w:val="left"/>
      <w:pPr>
        <w:tabs>
          <w:tab w:val="num" w:pos="5760"/>
        </w:tabs>
        <w:ind w:left="5760" w:hanging="360"/>
      </w:pPr>
      <w:rPr>
        <w:rFonts w:ascii="Wingdings 2" w:hAnsi="Wingdings 2" w:hint="default"/>
      </w:rPr>
    </w:lvl>
    <w:lvl w:ilvl="8" w:tplc="8D3E11EE"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EA51959"/>
    <w:multiLevelType w:val="hybridMultilevel"/>
    <w:tmpl w:val="59244F12"/>
    <w:lvl w:ilvl="0" w:tplc="CD585FFE">
      <w:start w:val="1"/>
      <w:numFmt w:val="bullet"/>
      <w:lvlText w:val=""/>
      <w:lvlJc w:val="left"/>
      <w:pPr>
        <w:tabs>
          <w:tab w:val="num" w:pos="720"/>
        </w:tabs>
        <w:ind w:left="720" w:hanging="360"/>
      </w:pPr>
      <w:rPr>
        <w:rFonts w:ascii="Wingdings 2" w:hAnsi="Wingdings 2" w:hint="default"/>
      </w:rPr>
    </w:lvl>
    <w:lvl w:ilvl="1" w:tplc="23EEEA1A" w:tentative="1">
      <w:start w:val="1"/>
      <w:numFmt w:val="bullet"/>
      <w:lvlText w:val=""/>
      <w:lvlJc w:val="left"/>
      <w:pPr>
        <w:tabs>
          <w:tab w:val="num" w:pos="1440"/>
        </w:tabs>
        <w:ind w:left="1440" w:hanging="360"/>
      </w:pPr>
      <w:rPr>
        <w:rFonts w:ascii="Wingdings 2" w:hAnsi="Wingdings 2" w:hint="default"/>
      </w:rPr>
    </w:lvl>
    <w:lvl w:ilvl="2" w:tplc="A35C89EC" w:tentative="1">
      <w:start w:val="1"/>
      <w:numFmt w:val="bullet"/>
      <w:lvlText w:val=""/>
      <w:lvlJc w:val="left"/>
      <w:pPr>
        <w:tabs>
          <w:tab w:val="num" w:pos="2160"/>
        </w:tabs>
        <w:ind w:left="2160" w:hanging="360"/>
      </w:pPr>
      <w:rPr>
        <w:rFonts w:ascii="Wingdings 2" w:hAnsi="Wingdings 2" w:hint="default"/>
      </w:rPr>
    </w:lvl>
    <w:lvl w:ilvl="3" w:tplc="89E0C6C0" w:tentative="1">
      <w:start w:val="1"/>
      <w:numFmt w:val="bullet"/>
      <w:lvlText w:val=""/>
      <w:lvlJc w:val="left"/>
      <w:pPr>
        <w:tabs>
          <w:tab w:val="num" w:pos="2880"/>
        </w:tabs>
        <w:ind w:left="2880" w:hanging="360"/>
      </w:pPr>
      <w:rPr>
        <w:rFonts w:ascii="Wingdings 2" w:hAnsi="Wingdings 2" w:hint="default"/>
      </w:rPr>
    </w:lvl>
    <w:lvl w:ilvl="4" w:tplc="3E92C41A" w:tentative="1">
      <w:start w:val="1"/>
      <w:numFmt w:val="bullet"/>
      <w:lvlText w:val=""/>
      <w:lvlJc w:val="left"/>
      <w:pPr>
        <w:tabs>
          <w:tab w:val="num" w:pos="3600"/>
        </w:tabs>
        <w:ind w:left="3600" w:hanging="360"/>
      </w:pPr>
      <w:rPr>
        <w:rFonts w:ascii="Wingdings 2" w:hAnsi="Wingdings 2" w:hint="default"/>
      </w:rPr>
    </w:lvl>
    <w:lvl w:ilvl="5" w:tplc="CF847996" w:tentative="1">
      <w:start w:val="1"/>
      <w:numFmt w:val="bullet"/>
      <w:lvlText w:val=""/>
      <w:lvlJc w:val="left"/>
      <w:pPr>
        <w:tabs>
          <w:tab w:val="num" w:pos="4320"/>
        </w:tabs>
        <w:ind w:left="4320" w:hanging="360"/>
      </w:pPr>
      <w:rPr>
        <w:rFonts w:ascii="Wingdings 2" w:hAnsi="Wingdings 2" w:hint="default"/>
      </w:rPr>
    </w:lvl>
    <w:lvl w:ilvl="6" w:tplc="D00260F0" w:tentative="1">
      <w:start w:val="1"/>
      <w:numFmt w:val="bullet"/>
      <w:lvlText w:val=""/>
      <w:lvlJc w:val="left"/>
      <w:pPr>
        <w:tabs>
          <w:tab w:val="num" w:pos="5040"/>
        </w:tabs>
        <w:ind w:left="5040" w:hanging="360"/>
      </w:pPr>
      <w:rPr>
        <w:rFonts w:ascii="Wingdings 2" w:hAnsi="Wingdings 2" w:hint="default"/>
      </w:rPr>
    </w:lvl>
    <w:lvl w:ilvl="7" w:tplc="37A630C4" w:tentative="1">
      <w:start w:val="1"/>
      <w:numFmt w:val="bullet"/>
      <w:lvlText w:val=""/>
      <w:lvlJc w:val="left"/>
      <w:pPr>
        <w:tabs>
          <w:tab w:val="num" w:pos="5760"/>
        </w:tabs>
        <w:ind w:left="5760" w:hanging="360"/>
      </w:pPr>
      <w:rPr>
        <w:rFonts w:ascii="Wingdings 2" w:hAnsi="Wingdings 2" w:hint="default"/>
      </w:rPr>
    </w:lvl>
    <w:lvl w:ilvl="8" w:tplc="26BC674C" w:tentative="1">
      <w:start w:val="1"/>
      <w:numFmt w:val="bullet"/>
      <w:lvlText w:val=""/>
      <w:lvlJc w:val="left"/>
      <w:pPr>
        <w:tabs>
          <w:tab w:val="num" w:pos="6480"/>
        </w:tabs>
        <w:ind w:left="6480" w:hanging="360"/>
      </w:pPr>
      <w:rPr>
        <w:rFonts w:ascii="Wingdings 2" w:hAnsi="Wingdings 2"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E2545D"/>
    <w:multiLevelType w:val="hybridMultilevel"/>
    <w:tmpl w:val="570A8696"/>
    <w:lvl w:ilvl="0" w:tplc="A50069B6">
      <w:start w:val="1"/>
      <w:numFmt w:val="bullet"/>
      <w:lvlText w:val=""/>
      <w:lvlJc w:val="left"/>
      <w:pPr>
        <w:tabs>
          <w:tab w:val="num" w:pos="720"/>
        </w:tabs>
        <w:ind w:left="720" w:hanging="360"/>
      </w:pPr>
      <w:rPr>
        <w:rFonts w:ascii="Wingdings 2" w:hAnsi="Wingdings 2" w:hint="default"/>
      </w:rPr>
    </w:lvl>
    <w:lvl w:ilvl="1" w:tplc="D6809214" w:tentative="1">
      <w:start w:val="1"/>
      <w:numFmt w:val="bullet"/>
      <w:lvlText w:val=""/>
      <w:lvlJc w:val="left"/>
      <w:pPr>
        <w:tabs>
          <w:tab w:val="num" w:pos="1440"/>
        </w:tabs>
        <w:ind w:left="1440" w:hanging="360"/>
      </w:pPr>
      <w:rPr>
        <w:rFonts w:ascii="Wingdings 2" w:hAnsi="Wingdings 2" w:hint="default"/>
      </w:rPr>
    </w:lvl>
    <w:lvl w:ilvl="2" w:tplc="7E0CF694" w:tentative="1">
      <w:start w:val="1"/>
      <w:numFmt w:val="bullet"/>
      <w:lvlText w:val=""/>
      <w:lvlJc w:val="left"/>
      <w:pPr>
        <w:tabs>
          <w:tab w:val="num" w:pos="2160"/>
        </w:tabs>
        <w:ind w:left="2160" w:hanging="360"/>
      </w:pPr>
      <w:rPr>
        <w:rFonts w:ascii="Wingdings 2" w:hAnsi="Wingdings 2" w:hint="default"/>
      </w:rPr>
    </w:lvl>
    <w:lvl w:ilvl="3" w:tplc="2E6A07D0" w:tentative="1">
      <w:start w:val="1"/>
      <w:numFmt w:val="bullet"/>
      <w:lvlText w:val=""/>
      <w:lvlJc w:val="left"/>
      <w:pPr>
        <w:tabs>
          <w:tab w:val="num" w:pos="2880"/>
        </w:tabs>
        <w:ind w:left="2880" w:hanging="360"/>
      </w:pPr>
      <w:rPr>
        <w:rFonts w:ascii="Wingdings 2" w:hAnsi="Wingdings 2" w:hint="default"/>
      </w:rPr>
    </w:lvl>
    <w:lvl w:ilvl="4" w:tplc="1A7EB774" w:tentative="1">
      <w:start w:val="1"/>
      <w:numFmt w:val="bullet"/>
      <w:lvlText w:val=""/>
      <w:lvlJc w:val="left"/>
      <w:pPr>
        <w:tabs>
          <w:tab w:val="num" w:pos="3600"/>
        </w:tabs>
        <w:ind w:left="3600" w:hanging="360"/>
      </w:pPr>
      <w:rPr>
        <w:rFonts w:ascii="Wingdings 2" w:hAnsi="Wingdings 2" w:hint="default"/>
      </w:rPr>
    </w:lvl>
    <w:lvl w:ilvl="5" w:tplc="74FAF404" w:tentative="1">
      <w:start w:val="1"/>
      <w:numFmt w:val="bullet"/>
      <w:lvlText w:val=""/>
      <w:lvlJc w:val="left"/>
      <w:pPr>
        <w:tabs>
          <w:tab w:val="num" w:pos="4320"/>
        </w:tabs>
        <w:ind w:left="4320" w:hanging="360"/>
      </w:pPr>
      <w:rPr>
        <w:rFonts w:ascii="Wingdings 2" w:hAnsi="Wingdings 2" w:hint="default"/>
      </w:rPr>
    </w:lvl>
    <w:lvl w:ilvl="6" w:tplc="F990C014" w:tentative="1">
      <w:start w:val="1"/>
      <w:numFmt w:val="bullet"/>
      <w:lvlText w:val=""/>
      <w:lvlJc w:val="left"/>
      <w:pPr>
        <w:tabs>
          <w:tab w:val="num" w:pos="5040"/>
        </w:tabs>
        <w:ind w:left="5040" w:hanging="360"/>
      </w:pPr>
      <w:rPr>
        <w:rFonts w:ascii="Wingdings 2" w:hAnsi="Wingdings 2" w:hint="default"/>
      </w:rPr>
    </w:lvl>
    <w:lvl w:ilvl="7" w:tplc="6FCAF06A" w:tentative="1">
      <w:start w:val="1"/>
      <w:numFmt w:val="bullet"/>
      <w:lvlText w:val=""/>
      <w:lvlJc w:val="left"/>
      <w:pPr>
        <w:tabs>
          <w:tab w:val="num" w:pos="5760"/>
        </w:tabs>
        <w:ind w:left="5760" w:hanging="360"/>
      </w:pPr>
      <w:rPr>
        <w:rFonts w:ascii="Wingdings 2" w:hAnsi="Wingdings 2" w:hint="default"/>
      </w:rPr>
    </w:lvl>
    <w:lvl w:ilvl="8" w:tplc="958C9F6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7"/>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5"/>
  </w:num>
  <w:num w:numId="28">
    <w:abstractNumId w:val="13"/>
  </w:num>
  <w:num w:numId="29">
    <w:abstractNumId w:val="33"/>
  </w:num>
  <w:num w:numId="30">
    <w:abstractNumId w:val="39"/>
  </w:num>
  <w:num w:numId="31">
    <w:abstractNumId w:val="30"/>
  </w:num>
  <w:num w:numId="32">
    <w:abstractNumId w:val="4"/>
  </w:num>
  <w:num w:numId="33">
    <w:abstractNumId w:val="29"/>
  </w:num>
  <w:num w:numId="34">
    <w:abstractNumId w:val="25"/>
  </w:num>
  <w:num w:numId="35">
    <w:abstractNumId w:val="16"/>
  </w:num>
  <w:num w:numId="36">
    <w:abstractNumId w:val="14"/>
  </w:num>
  <w:num w:numId="37">
    <w:abstractNumId w:val="10"/>
  </w:num>
  <w:num w:numId="38">
    <w:abstractNumId w:val="38"/>
  </w:num>
  <w:num w:numId="39">
    <w:abstractNumId w:val="20"/>
  </w:num>
  <w:num w:numId="40">
    <w:abstractNumId w:val="15"/>
  </w:num>
  <w:num w:numId="41">
    <w:abstractNumId w:val="26"/>
  </w:num>
  <w:num w:numId="42">
    <w:abstractNumId w:val="3"/>
  </w:num>
  <w:num w:numId="43">
    <w:abstractNumId w:val="19"/>
  </w:num>
  <w:num w:numId="44">
    <w:abstractNumId w:val="11"/>
  </w:num>
  <w:num w:numId="45">
    <w:abstractNumId w:val="0"/>
  </w:num>
  <w:num w:numId="46">
    <w:abstractNumId w:val="17"/>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90F"/>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3D9"/>
    <w:rsid w:val="00241529"/>
    <w:rsid w:val="00242382"/>
    <w:rsid w:val="0024490D"/>
    <w:rsid w:val="002564BD"/>
    <w:rsid w:val="0025756C"/>
    <w:rsid w:val="00257963"/>
    <w:rsid w:val="002627DE"/>
    <w:rsid w:val="00262E61"/>
    <w:rsid w:val="00265284"/>
    <w:rsid w:val="00265584"/>
    <w:rsid w:val="0026693E"/>
    <w:rsid w:val="002673FF"/>
    <w:rsid w:val="00267BD9"/>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30A"/>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4B68"/>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4FF0"/>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0F70"/>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F9D"/>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9395680">
      <w:bodyDiv w:val="1"/>
      <w:marLeft w:val="0"/>
      <w:marRight w:val="0"/>
      <w:marTop w:val="0"/>
      <w:marBottom w:val="0"/>
      <w:divBdr>
        <w:top w:val="none" w:sz="0" w:space="0" w:color="auto"/>
        <w:left w:val="none" w:sz="0" w:space="0" w:color="auto"/>
        <w:bottom w:val="none" w:sz="0" w:space="0" w:color="auto"/>
        <w:right w:val="none" w:sz="0" w:space="0" w:color="auto"/>
      </w:divBdr>
      <w:divsChild>
        <w:div w:id="489836663">
          <w:marLeft w:val="576"/>
          <w:marRight w:val="0"/>
          <w:marTop w:val="120"/>
          <w:marBottom w:val="0"/>
          <w:divBdr>
            <w:top w:val="none" w:sz="0" w:space="0" w:color="auto"/>
            <w:left w:val="none" w:sz="0" w:space="0" w:color="auto"/>
            <w:bottom w:val="none" w:sz="0" w:space="0" w:color="auto"/>
            <w:right w:val="none" w:sz="0" w:space="0" w:color="auto"/>
          </w:divBdr>
        </w:div>
        <w:div w:id="159310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551255">
      <w:bodyDiv w:val="1"/>
      <w:marLeft w:val="0"/>
      <w:marRight w:val="0"/>
      <w:marTop w:val="0"/>
      <w:marBottom w:val="0"/>
      <w:divBdr>
        <w:top w:val="none" w:sz="0" w:space="0" w:color="auto"/>
        <w:left w:val="none" w:sz="0" w:space="0" w:color="auto"/>
        <w:bottom w:val="none" w:sz="0" w:space="0" w:color="auto"/>
        <w:right w:val="none" w:sz="0" w:space="0" w:color="auto"/>
      </w:divBdr>
      <w:divsChild>
        <w:div w:id="889079059">
          <w:marLeft w:val="576"/>
          <w:marRight w:val="0"/>
          <w:marTop w:val="120"/>
          <w:marBottom w:val="0"/>
          <w:divBdr>
            <w:top w:val="none" w:sz="0" w:space="0" w:color="auto"/>
            <w:left w:val="none" w:sz="0" w:space="0" w:color="auto"/>
            <w:bottom w:val="none" w:sz="0" w:space="0" w:color="auto"/>
            <w:right w:val="none" w:sz="0" w:space="0" w:color="auto"/>
          </w:divBdr>
        </w:div>
        <w:div w:id="369766800">
          <w:marLeft w:val="576"/>
          <w:marRight w:val="0"/>
          <w:marTop w:val="120"/>
          <w:marBottom w:val="0"/>
          <w:divBdr>
            <w:top w:val="none" w:sz="0" w:space="0" w:color="auto"/>
            <w:left w:val="none" w:sz="0" w:space="0" w:color="auto"/>
            <w:bottom w:val="none" w:sz="0" w:space="0" w:color="auto"/>
            <w:right w:val="none" w:sz="0" w:space="0" w:color="auto"/>
          </w:divBdr>
        </w:div>
        <w:div w:id="13002157">
          <w:marLeft w:val="576"/>
          <w:marRight w:val="0"/>
          <w:marTop w:val="120"/>
          <w:marBottom w:val="0"/>
          <w:divBdr>
            <w:top w:val="none" w:sz="0" w:space="0" w:color="auto"/>
            <w:left w:val="none" w:sz="0" w:space="0" w:color="auto"/>
            <w:bottom w:val="none" w:sz="0" w:space="0" w:color="auto"/>
            <w:right w:val="none" w:sz="0" w:space="0" w:color="auto"/>
          </w:divBdr>
        </w:div>
        <w:div w:id="1249385761">
          <w:marLeft w:val="576"/>
          <w:marRight w:val="0"/>
          <w:marTop w:val="120"/>
          <w:marBottom w:val="0"/>
          <w:divBdr>
            <w:top w:val="none" w:sz="0" w:space="0" w:color="auto"/>
            <w:left w:val="none" w:sz="0" w:space="0" w:color="auto"/>
            <w:bottom w:val="none" w:sz="0" w:space="0" w:color="auto"/>
            <w:right w:val="none" w:sz="0" w:space="0" w:color="auto"/>
          </w:divBdr>
        </w:div>
        <w:div w:id="443303337">
          <w:marLeft w:val="576"/>
          <w:marRight w:val="0"/>
          <w:marTop w:val="120"/>
          <w:marBottom w:val="0"/>
          <w:divBdr>
            <w:top w:val="none" w:sz="0" w:space="0" w:color="auto"/>
            <w:left w:val="none" w:sz="0" w:space="0" w:color="auto"/>
            <w:bottom w:val="none" w:sz="0" w:space="0" w:color="auto"/>
            <w:right w:val="none" w:sz="0" w:space="0" w:color="auto"/>
          </w:divBdr>
        </w:div>
      </w:divsChild>
    </w:div>
    <w:div w:id="248588774">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723597">
      <w:bodyDiv w:val="1"/>
      <w:marLeft w:val="0"/>
      <w:marRight w:val="0"/>
      <w:marTop w:val="0"/>
      <w:marBottom w:val="0"/>
      <w:divBdr>
        <w:top w:val="none" w:sz="0" w:space="0" w:color="auto"/>
        <w:left w:val="none" w:sz="0" w:space="0" w:color="auto"/>
        <w:bottom w:val="none" w:sz="0" w:space="0" w:color="auto"/>
        <w:right w:val="none" w:sz="0" w:space="0" w:color="auto"/>
      </w:divBdr>
      <w:divsChild>
        <w:div w:id="408158832">
          <w:marLeft w:val="576"/>
          <w:marRight w:val="0"/>
          <w:marTop w:val="120"/>
          <w:marBottom w:val="0"/>
          <w:divBdr>
            <w:top w:val="none" w:sz="0" w:space="0" w:color="auto"/>
            <w:left w:val="none" w:sz="0" w:space="0" w:color="auto"/>
            <w:bottom w:val="none" w:sz="0" w:space="0" w:color="auto"/>
            <w:right w:val="none" w:sz="0" w:space="0" w:color="auto"/>
          </w:divBdr>
        </w:div>
        <w:div w:id="304547260">
          <w:marLeft w:val="576"/>
          <w:marRight w:val="0"/>
          <w:marTop w:val="120"/>
          <w:marBottom w:val="0"/>
          <w:divBdr>
            <w:top w:val="none" w:sz="0" w:space="0" w:color="auto"/>
            <w:left w:val="none" w:sz="0" w:space="0" w:color="auto"/>
            <w:bottom w:val="none" w:sz="0" w:space="0" w:color="auto"/>
            <w:right w:val="none" w:sz="0" w:space="0" w:color="auto"/>
          </w:divBdr>
        </w:div>
        <w:div w:id="187647666">
          <w:marLeft w:val="576"/>
          <w:marRight w:val="0"/>
          <w:marTop w:val="120"/>
          <w:marBottom w:val="0"/>
          <w:divBdr>
            <w:top w:val="none" w:sz="0" w:space="0" w:color="auto"/>
            <w:left w:val="none" w:sz="0" w:space="0" w:color="auto"/>
            <w:bottom w:val="none" w:sz="0" w:space="0" w:color="auto"/>
            <w:right w:val="none" w:sz="0" w:space="0" w:color="auto"/>
          </w:divBdr>
        </w:div>
        <w:div w:id="103415930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276577">
      <w:bodyDiv w:val="1"/>
      <w:marLeft w:val="0"/>
      <w:marRight w:val="0"/>
      <w:marTop w:val="0"/>
      <w:marBottom w:val="0"/>
      <w:divBdr>
        <w:top w:val="none" w:sz="0" w:space="0" w:color="auto"/>
        <w:left w:val="none" w:sz="0" w:space="0" w:color="auto"/>
        <w:bottom w:val="none" w:sz="0" w:space="0" w:color="auto"/>
        <w:right w:val="none" w:sz="0" w:space="0" w:color="auto"/>
      </w:divBdr>
      <w:divsChild>
        <w:div w:id="341249645">
          <w:marLeft w:val="576"/>
          <w:marRight w:val="0"/>
          <w:marTop w:val="120"/>
          <w:marBottom w:val="0"/>
          <w:divBdr>
            <w:top w:val="none" w:sz="0" w:space="0" w:color="auto"/>
            <w:left w:val="none" w:sz="0" w:space="0" w:color="auto"/>
            <w:bottom w:val="none" w:sz="0" w:space="0" w:color="auto"/>
            <w:right w:val="none" w:sz="0" w:space="0" w:color="auto"/>
          </w:divBdr>
        </w:div>
        <w:div w:id="2134209614">
          <w:marLeft w:val="576"/>
          <w:marRight w:val="0"/>
          <w:marTop w:val="120"/>
          <w:marBottom w:val="0"/>
          <w:divBdr>
            <w:top w:val="none" w:sz="0" w:space="0" w:color="auto"/>
            <w:left w:val="none" w:sz="0" w:space="0" w:color="auto"/>
            <w:bottom w:val="none" w:sz="0" w:space="0" w:color="auto"/>
            <w:right w:val="none" w:sz="0" w:space="0" w:color="auto"/>
          </w:divBdr>
        </w:div>
        <w:div w:id="14247569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8837947">
      <w:bodyDiv w:val="1"/>
      <w:marLeft w:val="0"/>
      <w:marRight w:val="0"/>
      <w:marTop w:val="0"/>
      <w:marBottom w:val="0"/>
      <w:divBdr>
        <w:top w:val="none" w:sz="0" w:space="0" w:color="auto"/>
        <w:left w:val="none" w:sz="0" w:space="0" w:color="auto"/>
        <w:bottom w:val="none" w:sz="0" w:space="0" w:color="auto"/>
        <w:right w:val="none" w:sz="0" w:space="0" w:color="auto"/>
      </w:divBdr>
      <w:divsChild>
        <w:div w:id="1939485319">
          <w:marLeft w:val="576"/>
          <w:marRight w:val="0"/>
          <w:marTop w:val="120"/>
          <w:marBottom w:val="0"/>
          <w:divBdr>
            <w:top w:val="none" w:sz="0" w:space="0" w:color="auto"/>
            <w:left w:val="none" w:sz="0" w:space="0" w:color="auto"/>
            <w:bottom w:val="none" w:sz="0" w:space="0" w:color="auto"/>
            <w:right w:val="none" w:sz="0" w:space="0" w:color="auto"/>
          </w:divBdr>
        </w:div>
        <w:div w:id="1977904923">
          <w:marLeft w:val="576"/>
          <w:marRight w:val="0"/>
          <w:marTop w:val="120"/>
          <w:marBottom w:val="0"/>
          <w:divBdr>
            <w:top w:val="none" w:sz="0" w:space="0" w:color="auto"/>
            <w:left w:val="none" w:sz="0" w:space="0" w:color="auto"/>
            <w:bottom w:val="none" w:sz="0" w:space="0" w:color="auto"/>
            <w:right w:val="none" w:sz="0" w:space="0" w:color="auto"/>
          </w:divBdr>
        </w:div>
        <w:div w:id="28489101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340532">
      <w:bodyDiv w:val="1"/>
      <w:marLeft w:val="0"/>
      <w:marRight w:val="0"/>
      <w:marTop w:val="0"/>
      <w:marBottom w:val="0"/>
      <w:divBdr>
        <w:top w:val="none" w:sz="0" w:space="0" w:color="auto"/>
        <w:left w:val="none" w:sz="0" w:space="0" w:color="auto"/>
        <w:bottom w:val="none" w:sz="0" w:space="0" w:color="auto"/>
        <w:right w:val="none" w:sz="0" w:space="0" w:color="auto"/>
      </w:divBdr>
      <w:divsChild>
        <w:div w:id="197656654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13</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2021-05-01T15:36:00Z</dcterms:modified>
</cp:coreProperties>
</file>